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0B3BE" w14:textId="562C272D" w:rsidR="00CC1C44" w:rsidRPr="002651F8" w:rsidRDefault="00CC1C44" w:rsidP="003B1EF0">
      <w:pPr>
        <w:pStyle w:val="font8"/>
        <w:spacing w:line="336" w:lineRule="atLeast"/>
        <w:jc w:val="center"/>
        <w:rPr>
          <w:rFonts w:asciiTheme="minorHAnsi" w:hAnsiTheme="minorHAnsi" w:cstheme="minorHAnsi"/>
          <w:sz w:val="28"/>
          <w:szCs w:val="28"/>
        </w:rPr>
      </w:pPr>
      <w:r w:rsidRPr="002651F8">
        <w:rPr>
          <w:rFonts w:asciiTheme="minorHAnsi" w:hAnsiTheme="minorHAnsi" w:cstheme="minorHAnsi"/>
          <w:sz w:val="28"/>
          <w:szCs w:val="28"/>
        </w:rPr>
        <w:t>Barmoor 1982 Trust</w:t>
      </w:r>
    </w:p>
    <w:p w14:paraId="6BBC43FB" w14:textId="7970158A" w:rsidR="00CC1C44" w:rsidRPr="00966321" w:rsidRDefault="00DF55C4" w:rsidP="003B1EF0">
      <w:pPr>
        <w:pStyle w:val="font8"/>
        <w:spacing w:line="336" w:lineRule="atLeast"/>
        <w:jc w:val="center"/>
        <w:rPr>
          <w:rFonts w:asciiTheme="minorHAnsi" w:hAnsiTheme="minorHAnsi" w:cstheme="minorHAnsi"/>
          <w:b/>
          <w:bCs/>
          <w:sz w:val="28"/>
          <w:szCs w:val="28"/>
        </w:rPr>
      </w:pPr>
      <w:r w:rsidRPr="00966321">
        <w:rPr>
          <w:rFonts w:asciiTheme="minorHAnsi" w:hAnsiTheme="minorHAnsi" w:cstheme="minorHAnsi"/>
          <w:b/>
          <w:bCs/>
          <w:sz w:val="28"/>
          <w:szCs w:val="28"/>
        </w:rPr>
        <w:t>SAFEGUARDING</w:t>
      </w:r>
    </w:p>
    <w:p w14:paraId="5BF74A2A" w14:textId="78100671" w:rsidR="002D1B9B" w:rsidRPr="002651F8" w:rsidRDefault="00F25136" w:rsidP="003B1EF0">
      <w:pPr>
        <w:pStyle w:val="font8"/>
        <w:spacing w:line="336" w:lineRule="atLeast"/>
        <w:jc w:val="center"/>
        <w:rPr>
          <w:rFonts w:asciiTheme="minorHAnsi" w:hAnsiTheme="minorHAnsi" w:cstheme="minorHAnsi"/>
          <w:b/>
          <w:bCs/>
          <w:sz w:val="32"/>
          <w:szCs w:val="32"/>
        </w:rPr>
      </w:pPr>
      <w:r w:rsidRPr="002651F8">
        <w:rPr>
          <w:rFonts w:asciiTheme="minorHAnsi" w:hAnsiTheme="minorHAnsi" w:cstheme="minorHAnsi"/>
          <w:noProof/>
          <w:lang w:val="en-US"/>
        </w:rPr>
        <w:drawing>
          <wp:inline distT="0" distB="0" distL="0" distR="0" wp14:anchorId="19D4147D" wp14:editId="7822C790">
            <wp:extent cx="5791200" cy="10820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709" cy="1082135"/>
                    </a:xfrm>
                    <a:prstGeom prst="rect">
                      <a:avLst/>
                    </a:prstGeom>
                    <a:noFill/>
                    <a:ln>
                      <a:noFill/>
                    </a:ln>
                  </pic:spPr>
                </pic:pic>
              </a:graphicData>
            </a:graphic>
          </wp:inline>
        </w:drawing>
      </w:r>
    </w:p>
    <w:p w14:paraId="46C98AAF" w14:textId="77777777" w:rsidR="002D1B9B" w:rsidRPr="002651F8" w:rsidRDefault="002D1B9B" w:rsidP="003B1EF0">
      <w:pPr>
        <w:pStyle w:val="font8"/>
        <w:spacing w:line="336" w:lineRule="atLeast"/>
        <w:jc w:val="center"/>
        <w:rPr>
          <w:rFonts w:asciiTheme="minorHAnsi" w:hAnsiTheme="minorHAnsi" w:cstheme="minorHAnsi"/>
          <w:sz w:val="32"/>
          <w:szCs w:val="32"/>
        </w:rPr>
      </w:pPr>
    </w:p>
    <w:p w14:paraId="3CF5F68E" w14:textId="68710B57" w:rsidR="00CC1C44" w:rsidRPr="002651F8" w:rsidRDefault="00CC1C44" w:rsidP="00CC1C44">
      <w:pPr>
        <w:pStyle w:val="alignleft"/>
        <w:rPr>
          <w:rFonts w:asciiTheme="minorHAnsi" w:hAnsiTheme="minorHAnsi" w:cstheme="minorHAnsi"/>
        </w:rPr>
      </w:pPr>
    </w:p>
    <w:p w14:paraId="77D59768" w14:textId="1BA39C67" w:rsidR="00A15FB8" w:rsidRPr="002651F8" w:rsidRDefault="00A15FB8">
      <w:pPr>
        <w:rPr>
          <w:rFonts w:cstheme="minorHAnsi"/>
          <w:b/>
          <w:bCs/>
          <w:color w:val="303030"/>
          <w:sz w:val="26"/>
          <w:szCs w:val="26"/>
        </w:rPr>
      </w:pPr>
    </w:p>
    <w:p w14:paraId="2B6DB08D" w14:textId="2A1AE478" w:rsidR="00761F2C" w:rsidRPr="002651F8" w:rsidRDefault="00761F2C">
      <w:pPr>
        <w:rPr>
          <w:rFonts w:cstheme="minorHAnsi"/>
          <w:b/>
          <w:bCs/>
          <w:color w:val="303030"/>
          <w:sz w:val="26"/>
          <w:szCs w:val="26"/>
        </w:rPr>
      </w:pPr>
    </w:p>
    <w:p w14:paraId="57487A75" w14:textId="77777777" w:rsidR="00765012" w:rsidRDefault="00765012">
      <w:pPr>
        <w:rPr>
          <w:rFonts w:cstheme="minorHAnsi"/>
          <w:b/>
          <w:bCs/>
          <w:color w:val="303030"/>
          <w:sz w:val="48"/>
          <w:szCs w:val="48"/>
        </w:rPr>
      </w:pPr>
      <w:r>
        <w:rPr>
          <w:rFonts w:cstheme="minorHAnsi"/>
          <w:b/>
          <w:bCs/>
          <w:color w:val="303030"/>
          <w:sz w:val="48"/>
          <w:szCs w:val="48"/>
        </w:rPr>
        <w:t xml:space="preserve">Some further </w:t>
      </w:r>
      <w:r w:rsidR="00761F2C" w:rsidRPr="002651F8">
        <w:rPr>
          <w:rFonts w:cstheme="minorHAnsi"/>
          <w:b/>
          <w:bCs/>
          <w:color w:val="303030"/>
          <w:sz w:val="48"/>
          <w:szCs w:val="48"/>
        </w:rPr>
        <w:t xml:space="preserve">Guidance on </w:t>
      </w:r>
    </w:p>
    <w:p w14:paraId="3F93940D" w14:textId="0FCA19B2" w:rsidR="00D95B68" w:rsidRPr="002651F8" w:rsidRDefault="00761F2C">
      <w:pPr>
        <w:rPr>
          <w:rFonts w:cstheme="minorHAnsi"/>
          <w:b/>
          <w:bCs/>
          <w:color w:val="303030"/>
          <w:sz w:val="48"/>
          <w:szCs w:val="48"/>
        </w:rPr>
      </w:pPr>
      <w:r w:rsidRPr="002651F8">
        <w:rPr>
          <w:rFonts w:cstheme="minorHAnsi"/>
          <w:b/>
          <w:bCs/>
          <w:color w:val="303030"/>
          <w:sz w:val="48"/>
          <w:szCs w:val="48"/>
        </w:rPr>
        <w:t xml:space="preserve">Safeguarding </w:t>
      </w:r>
    </w:p>
    <w:p w14:paraId="0C4CC113" w14:textId="758DCB89" w:rsidR="00761F2C" w:rsidRPr="00013063" w:rsidRDefault="00761F2C">
      <w:pPr>
        <w:rPr>
          <w:rFonts w:cstheme="minorHAnsi"/>
          <w:b/>
          <w:bCs/>
          <w:color w:val="303030"/>
          <w:sz w:val="48"/>
          <w:szCs w:val="48"/>
        </w:rPr>
      </w:pPr>
      <w:r w:rsidRPr="002651F8">
        <w:rPr>
          <w:rFonts w:cstheme="minorHAnsi"/>
          <w:b/>
          <w:bCs/>
          <w:color w:val="303030"/>
          <w:sz w:val="48"/>
          <w:szCs w:val="48"/>
        </w:rPr>
        <w:t>for users of Barmoor</w:t>
      </w:r>
    </w:p>
    <w:p w14:paraId="0EA0530E" w14:textId="379EEF5E" w:rsidR="00761F2C" w:rsidRPr="002651F8" w:rsidRDefault="00761F2C">
      <w:pPr>
        <w:rPr>
          <w:rFonts w:cstheme="minorHAnsi"/>
          <w:b/>
          <w:bCs/>
          <w:color w:val="303030"/>
          <w:sz w:val="26"/>
          <w:szCs w:val="26"/>
        </w:rPr>
      </w:pPr>
    </w:p>
    <w:p w14:paraId="6751B439" w14:textId="77777777" w:rsidR="00761F2C" w:rsidRPr="00013063" w:rsidRDefault="00761F2C">
      <w:pPr>
        <w:rPr>
          <w:rFonts w:cstheme="minorHAnsi"/>
          <w:b/>
          <w:bCs/>
          <w:color w:val="303030"/>
          <w:sz w:val="28"/>
          <w:szCs w:val="28"/>
        </w:rPr>
      </w:pPr>
    </w:p>
    <w:p w14:paraId="202A4FD2" w14:textId="77777777" w:rsidR="00A15FB8" w:rsidRPr="00013063" w:rsidRDefault="00A15FB8">
      <w:pPr>
        <w:rPr>
          <w:rFonts w:cstheme="minorHAnsi"/>
          <w:b/>
          <w:bCs/>
          <w:color w:val="303030"/>
          <w:sz w:val="28"/>
          <w:szCs w:val="28"/>
          <w:u w:val="single"/>
        </w:rPr>
      </w:pPr>
      <w:r w:rsidRPr="00013063">
        <w:rPr>
          <w:rFonts w:cstheme="minorHAnsi"/>
          <w:b/>
          <w:bCs/>
          <w:color w:val="303030"/>
          <w:sz w:val="28"/>
          <w:szCs w:val="28"/>
          <w:u w:val="single"/>
        </w:rPr>
        <w:t>Sections</w:t>
      </w:r>
    </w:p>
    <w:p w14:paraId="7728969D" w14:textId="77777777" w:rsidR="00A15FB8" w:rsidRPr="00013063" w:rsidRDefault="00A15FB8">
      <w:pPr>
        <w:rPr>
          <w:rFonts w:cstheme="minorHAnsi"/>
          <w:b/>
          <w:bCs/>
          <w:color w:val="303030"/>
          <w:sz w:val="28"/>
          <w:szCs w:val="28"/>
        </w:rPr>
      </w:pPr>
    </w:p>
    <w:p w14:paraId="72D5A8A9" w14:textId="13DBC54F" w:rsidR="00A15FB8" w:rsidRPr="00013063" w:rsidRDefault="00A15FB8" w:rsidP="00BB3CAB">
      <w:pPr>
        <w:pStyle w:val="ListParagraph"/>
        <w:numPr>
          <w:ilvl w:val="0"/>
          <w:numId w:val="9"/>
        </w:numPr>
        <w:rPr>
          <w:rFonts w:cstheme="minorHAnsi"/>
          <w:b/>
          <w:bCs/>
          <w:color w:val="303030"/>
          <w:sz w:val="28"/>
          <w:szCs w:val="28"/>
        </w:rPr>
      </w:pPr>
      <w:hyperlink w:anchor="Intro" w:history="1">
        <w:r w:rsidRPr="00013063">
          <w:rPr>
            <w:rStyle w:val="Hyperlink"/>
            <w:rFonts w:cstheme="minorHAnsi"/>
            <w:b/>
            <w:bCs/>
            <w:sz w:val="28"/>
            <w:szCs w:val="28"/>
          </w:rPr>
          <w:t>Introduction</w:t>
        </w:r>
      </w:hyperlink>
    </w:p>
    <w:p w14:paraId="7F62DC6B" w14:textId="77777777" w:rsidR="00BB3CAB" w:rsidRPr="00013063" w:rsidRDefault="00BB3CAB" w:rsidP="00BB3CAB">
      <w:pPr>
        <w:pStyle w:val="ListParagraph"/>
        <w:rPr>
          <w:rFonts w:cstheme="minorHAnsi"/>
          <w:b/>
          <w:bCs/>
          <w:color w:val="303030"/>
          <w:sz w:val="28"/>
          <w:szCs w:val="28"/>
        </w:rPr>
      </w:pPr>
    </w:p>
    <w:p w14:paraId="3121AE7A" w14:textId="77777777" w:rsidR="00761F2C" w:rsidRPr="00013063" w:rsidRDefault="00A15FB8" w:rsidP="00BB3CAB">
      <w:pPr>
        <w:pStyle w:val="ListParagraph"/>
        <w:numPr>
          <w:ilvl w:val="0"/>
          <w:numId w:val="9"/>
        </w:numPr>
        <w:rPr>
          <w:rFonts w:cstheme="minorHAnsi"/>
          <w:b/>
          <w:bCs/>
          <w:color w:val="303030"/>
          <w:sz w:val="28"/>
          <w:szCs w:val="28"/>
        </w:rPr>
      </w:pPr>
      <w:hyperlink w:anchor="Moredetail" w:history="1">
        <w:r w:rsidRPr="00013063">
          <w:rPr>
            <w:rStyle w:val="Hyperlink"/>
            <w:rFonts w:cstheme="minorHAnsi"/>
            <w:b/>
            <w:bCs/>
            <w:sz w:val="28"/>
            <w:szCs w:val="28"/>
          </w:rPr>
          <w:t xml:space="preserve">Some more </w:t>
        </w:r>
        <w:r w:rsidR="00761F2C" w:rsidRPr="00013063">
          <w:rPr>
            <w:rStyle w:val="Hyperlink"/>
            <w:rFonts w:cstheme="minorHAnsi"/>
            <w:b/>
            <w:bCs/>
            <w:sz w:val="28"/>
            <w:szCs w:val="28"/>
          </w:rPr>
          <w:t>d</w:t>
        </w:r>
        <w:r w:rsidRPr="00013063">
          <w:rPr>
            <w:rStyle w:val="Hyperlink"/>
            <w:rFonts w:cstheme="minorHAnsi"/>
            <w:b/>
            <w:bCs/>
            <w:sz w:val="28"/>
            <w:szCs w:val="28"/>
          </w:rPr>
          <w:t>etail</w:t>
        </w:r>
      </w:hyperlink>
      <w:r w:rsidR="00761F2C" w:rsidRPr="00013063">
        <w:rPr>
          <w:rFonts w:cstheme="minorHAnsi"/>
          <w:color w:val="303030"/>
          <w:sz w:val="28"/>
          <w:szCs w:val="28"/>
          <w:u w:val="single"/>
        </w:rPr>
        <w:t xml:space="preserve"> </w:t>
      </w:r>
    </w:p>
    <w:p w14:paraId="742F4905" w14:textId="77777777" w:rsidR="00761F2C" w:rsidRPr="00013063" w:rsidRDefault="00761F2C" w:rsidP="00761F2C">
      <w:pPr>
        <w:pStyle w:val="ListParagraph"/>
        <w:rPr>
          <w:rFonts w:cstheme="minorHAnsi"/>
          <w:color w:val="303030"/>
          <w:sz w:val="28"/>
          <w:szCs w:val="28"/>
          <w:u w:val="single"/>
        </w:rPr>
      </w:pPr>
    </w:p>
    <w:p w14:paraId="3970034D" w14:textId="75692C12" w:rsidR="00A15FB8" w:rsidRPr="00013063" w:rsidRDefault="00761F2C" w:rsidP="00BB3CAB">
      <w:pPr>
        <w:pStyle w:val="ListParagraph"/>
        <w:numPr>
          <w:ilvl w:val="0"/>
          <w:numId w:val="9"/>
        </w:numPr>
        <w:rPr>
          <w:rFonts w:cstheme="minorHAnsi"/>
          <w:b/>
          <w:bCs/>
          <w:color w:val="303030"/>
          <w:sz w:val="28"/>
          <w:szCs w:val="28"/>
        </w:rPr>
      </w:pPr>
      <w:hyperlink r:id="rId9" w:history="1">
        <w:r w:rsidRPr="003F7413">
          <w:rPr>
            <w:rStyle w:val="Hyperlink"/>
            <w:rFonts w:cstheme="minorHAnsi"/>
            <w:b/>
            <w:bCs/>
            <w:sz w:val="28"/>
            <w:szCs w:val="28"/>
          </w:rPr>
          <w:t>Physical Safety on the Barmoor site</w:t>
        </w:r>
      </w:hyperlink>
      <w:r w:rsidR="00667F3B">
        <w:rPr>
          <w:rFonts w:cstheme="minorHAnsi"/>
          <w:b/>
          <w:bCs/>
          <w:color w:val="303030"/>
          <w:sz w:val="28"/>
          <w:szCs w:val="28"/>
        </w:rPr>
        <w:t xml:space="preserve"> </w:t>
      </w:r>
    </w:p>
    <w:p w14:paraId="67F4378C" w14:textId="77777777" w:rsidR="00BB3CAB" w:rsidRPr="00013063" w:rsidRDefault="00BB3CAB" w:rsidP="00BB3CAB">
      <w:pPr>
        <w:pStyle w:val="ListParagraph"/>
        <w:rPr>
          <w:rFonts w:cstheme="minorHAnsi"/>
          <w:b/>
          <w:bCs/>
          <w:color w:val="303030"/>
          <w:sz w:val="28"/>
          <w:szCs w:val="28"/>
        </w:rPr>
      </w:pPr>
    </w:p>
    <w:p w14:paraId="2299B16B" w14:textId="63B5C486" w:rsidR="00A15FB8" w:rsidRPr="00013063" w:rsidRDefault="00A15FB8" w:rsidP="00BB3CAB">
      <w:pPr>
        <w:pStyle w:val="ListParagraph"/>
        <w:numPr>
          <w:ilvl w:val="0"/>
          <w:numId w:val="9"/>
        </w:numPr>
        <w:rPr>
          <w:rFonts w:cstheme="minorHAnsi"/>
          <w:b/>
          <w:bCs/>
          <w:color w:val="303030"/>
          <w:sz w:val="28"/>
          <w:szCs w:val="28"/>
        </w:rPr>
      </w:pPr>
      <w:hyperlink w:anchor="Suspect" w:history="1">
        <w:r w:rsidRPr="00013063">
          <w:rPr>
            <w:rStyle w:val="Hyperlink"/>
            <w:rFonts w:cstheme="minorHAnsi"/>
            <w:b/>
            <w:bCs/>
            <w:sz w:val="28"/>
            <w:szCs w:val="28"/>
          </w:rPr>
          <w:t xml:space="preserve">What to do if </w:t>
        </w:r>
        <w:r w:rsidR="00761F2C" w:rsidRPr="00013063">
          <w:rPr>
            <w:rStyle w:val="Hyperlink"/>
            <w:rFonts w:cstheme="minorHAnsi"/>
            <w:b/>
            <w:bCs/>
            <w:sz w:val="28"/>
            <w:szCs w:val="28"/>
          </w:rPr>
          <w:t xml:space="preserve">you </w:t>
        </w:r>
        <w:r w:rsidRPr="00013063">
          <w:rPr>
            <w:rStyle w:val="Hyperlink"/>
            <w:rFonts w:cstheme="minorHAnsi"/>
            <w:b/>
            <w:bCs/>
            <w:sz w:val="28"/>
            <w:szCs w:val="28"/>
          </w:rPr>
          <w:t>suspect child or adult abuse</w:t>
        </w:r>
      </w:hyperlink>
    </w:p>
    <w:p w14:paraId="70917434" w14:textId="77777777" w:rsidR="00BB3CAB" w:rsidRPr="00013063" w:rsidRDefault="00BB3CAB" w:rsidP="00BB3CAB">
      <w:pPr>
        <w:pStyle w:val="ListParagraph"/>
        <w:rPr>
          <w:rFonts w:cstheme="minorHAnsi"/>
          <w:b/>
          <w:bCs/>
          <w:color w:val="303030"/>
          <w:sz w:val="28"/>
          <w:szCs w:val="28"/>
        </w:rPr>
      </w:pPr>
    </w:p>
    <w:p w14:paraId="47318292" w14:textId="73881809" w:rsidR="00A15FB8" w:rsidRPr="002651F8" w:rsidRDefault="00A15FB8" w:rsidP="00BB3CAB">
      <w:pPr>
        <w:pStyle w:val="ListParagraph"/>
        <w:numPr>
          <w:ilvl w:val="0"/>
          <w:numId w:val="9"/>
        </w:numPr>
        <w:rPr>
          <w:rFonts w:eastAsia="Times New Roman" w:cstheme="minorHAnsi"/>
          <w:b/>
          <w:bCs/>
          <w:color w:val="303030"/>
          <w:sz w:val="26"/>
          <w:szCs w:val="26"/>
          <w:lang w:eastAsia="en-GB"/>
        </w:rPr>
      </w:pPr>
      <w:hyperlink w:anchor="Furtherinfo" w:history="1">
        <w:r w:rsidRPr="00013063">
          <w:rPr>
            <w:rStyle w:val="Hyperlink"/>
            <w:rFonts w:cstheme="minorHAnsi"/>
            <w:b/>
            <w:bCs/>
            <w:sz w:val="28"/>
            <w:szCs w:val="28"/>
          </w:rPr>
          <w:t>Some websites with further information</w:t>
        </w:r>
      </w:hyperlink>
      <w:r w:rsidRPr="002651F8">
        <w:rPr>
          <w:rFonts w:cstheme="minorHAnsi"/>
          <w:b/>
          <w:bCs/>
          <w:color w:val="303030"/>
          <w:sz w:val="26"/>
          <w:szCs w:val="26"/>
        </w:rPr>
        <w:br w:type="page"/>
      </w:r>
    </w:p>
    <w:p w14:paraId="0E3F99C8" w14:textId="4E8C8A4D" w:rsidR="00F2310F" w:rsidRPr="00EE4F48" w:rsidRDefault="00761F2C" w:rsidP="00966321">
      <w:pPr>
        <w:pStyle w:val="NormalWeb"/>
        <w:numPr>
          <w:ilvl w:val="0"/>
          <w:numId w:val="13"/>
        </w:numPr>
        <w:shd w:val="clear" w:color="auto" w:fill="FFFFFF"/>
        <w:rPr>
          <w:rFonts w:asciiTheme="minorHAnsi" w:hAnsiTheme="minorHAnsi" w:cstheme="minorHAnsi"/>
          <w:b/>
          <w:bCs/>
          <w:color w:val="303030"/>
          <w:sz w:val="36"/>
          <w:szCs w:val="36"/>
        </w:rPr>
      </w:pPr>
      <w:r w:rsidRPr="00EE4F48">
        <w:rPr>
          <w:rFonts w:asciiTheme="minorHAnsi" w:hAnsiTheme="minorHAnsi" w:cstheme="minorHAnsi"/>
          <w:b/>
          <w:bCs/>
          <w:color w:val="303030"/>
          <w:sz w:val="36"/>
          <w:szCs w:val="36"/>
        </w:rPr>
        <w:lastRenderedPageBreak/>
        <w:t>Introduction</w:t>
      </w:r>
    </w:p>
    <w:p w14:paraId="461E93D5" w14:textId="77777777" w:rsidR="00761F2C" w:rsidRPr="002651F8" w:rsidRDefault="00761F2C" w:rsidP="00B55B8C">
      <w:pPr>
        <w:pStyle w:val="NormalWeb"/>
        <w:shd w:val="clear" w:color="auto" w:fill="FFFFFF"/>
        <w:rPr>
          <w:rFonts w:asciiTheme="minorHAnsi" w:hAnsiTheme="minorHAnsi" w:cstheme="minorHAnsi"/>
          <w:b/>
          <w:bCs/>
          <w:color w:val="303030"/>
          <w:sz w:val="26"/>
          <w:szCs w:val="26"/>
        </w:rPr>
      </w:pPr>
    </w:p>
    <w:p w14:paraId="24B62939" w14:textId="77777777" w:rsidR="002515C1" w:rsidRPr="00013063" w:rsidRDefault="00B55B8C" w:rsidP="00C0082D">
      <w:pPr>
        <w:pStyle w:val="NormalWeb"/>
        <w:shd w:val="clear" w:color="auto" w:fill="FFFFFF"/>
        <w:rPr>
          <w:rFonts w:asciiTheme="minorHAnsi" w:hAnsiTheme="minorHAnsi" w:cstheme="minorHAnsi"/>
          <w:color w:val="303030"/>
        </w:rPr>
      </w:pPr>
      <w:bookmarkStart w:id="0" w:name="Intro"/>
      <w:bookmarkEnd w:id="0"/>
      <w:r w:rsidRPr="00013063">
        <w:rPr>
          <w:rFonts w:asciiTheme="minorHAnsi" w:hAnsiTheme="minorHAnsi" w:cstheme="minorHAnsi"/>
          <w:b/>
          <w:bCs/>
          <w:color w:val="303030"/>
        </w:rPr>
        <w:t>Safeguarding</w:t>
      </w:r>
      <w:r w:rsidRPr="00013063">
        <w:rPr>
          <w:rFonts w:asciiTheme="minorHAnsi" w:hAnsiTheme="minorHAnsi" w:cstheme="minorHAnsi"/>
          <w:color w:val="303030"/>
        </w:rPr>
        <w:t xml:space="preserve"> </w:t>
      </w:r>
      <w:r w:rsidR="00860C2A" w:rsidRPr="00013063">
        <w:rPr>
          <w:rFonts w:asciiTheme="minorHAnsi" w:hAnsiTheme="minorHAnsi" w:cstheme="minorHAnsi"/>
          <w:color w:val="303030"/>
        </w:rPr>
        <w:t xml:space="preserve">is </w:t>
      </w:r>
      <w:r w:rsidRPr="00013063">
        <w:rPr>
          <w:rFonts w:asciiTheme="minorHAnsi" w:hAnsiTheme="minorHAnsi" w:cstheme="minorHAnsi"/>
          <w:color w:val="303030"/>
        </w:rPr>
        <w:t xml:space="preserve">keeping </w:t>
      </w:r>
      <w:r w:rsidR="00860C2A" w:rsidRPr="00013063">
        <w:rPr>
          <w:rFonts w:asciiTheme="minorHAnsi" w:hAnsiTheme="minorHAnsi" w:cstheme="minorHAnsi"/>
          <w:color w:val="303030"/>
        </w:rPr>
        <w:t xml:space="preserve">a person </w:t>
      </w:r>
      <w:r w:rsidRPr="00013063">
        <w:rPr>
          <w:rFonts w:asciiTheme="minorHAnsi" w:hAnsiTheme="minorHAnsi" w:cstheme="minorHAnsi"/>
          <w:color w:val="303030"/>
        </w:rPr>
        <w:t xml:space="preserve">physically </w:t>
      </w:r>
      <w:r w:rsidR="00860C2A" w:rsidRPr="00013063">
        <w:rPr>
          <w:rFonts w:asciiTheme="minorHAnsi" w:hAnsiTheme="minorHAnsi" w:cstheme="minorHAnsi"/>
          <w:color w:val="303030"/>
        </w:rPr>
        <w:t xml:space="preserve">and emotionally </w:t>
      </w:r>
      <w:r w:rsidRPr="00013063">
        <w:rPr>
          <w:rFonts w:asciiTheme="minorHAnsi" w:hAnsiTheme="minorHAnsi" w:cstheme="minorHAnsi"/>
          <w:color w:val="303030"/>
        </w:rPr>
        <w:t>safe</w:t>
      </w:r>
      <w:r w:rsidR="00860C2A" w:rsidRPr="00013063">
        <w:rPr>
          <w:rFonts w:asciiTheme="minorHAnsi" w:hAnsiTheme="minorHAnsi" w:cstheme="minorHAnsi"/>
          <w:color w:val="303030"/>
        </w:rPr>
        <w:t>,</w:t>
      </w:r>
      <w:r w:rsidRPr="00013063">
        <w:rPr>
          <w:rFonts w:asciiTheme="minorHAnsi" w:hAnsiTheme="minorHAnsi" w:cstheme="minorHAnsi"/>
          <w:color w:val="303030"/>
        </w:rPr>
        <w:t xml:space="preserve"> </w:t>
      </w:r>
      <w:r w:rsidR="00860C2A" w:rsidRPr="00013063">
        <w:rPr>
          <w:rFonts w:asciiTheme="minorHAnsi" w:hAnsiTheme="minorHAnsi" w:cstheme="minorHAnsi"/>
          <w:color w:val="303030"/>
        </w:rPr>
        <w:t xml:space="preserve">protecting them from </w:t>
      </w:r>
      <w:r w:rsidR="00C97780" w:rsidRPr="00013063">
        <w:rPr>
          <w:rFonts w:asciiTheme="minorHAnsi" w:hAnsiTheme="minorHAnsi" w:cstheme="minorHAnsi"/>
          <w:color w:val="303030"/>
        </w:rPr>
        <w:t xml:space="preserve">bad </w:t>
      </w:r>
      <w:r w:rsidR="00860C2A" w:rsidRPr="00013063">
        <w:rPr>
          <w:rFonts w:asciiTheme="minorHAnsi" w:hAnsiTheme="minorHAnsi" w:cstheme="minorHAnsi"/>
          <w:color w:val="303030"/>
        </w:rPr>
        <w:t xml:space="preserve">treatment, </w:t>
      </w:r>
      <w:r w:rsidRPr="00013063">
        <w:rPr>
          <w:rFonts w:asciiTheme="minorHAnsi" w:hAnsiTheme="minorHAnsi" w:cstheme="minorHAnsi"/>
          <w:color w:val="303030"/>
        </w:rPr>
        <w:t>aiding their development, and ensuring they have a best outcome in life.</w:t>
      </w:r>
      <w:r w:rsidR="00860C2A" w:rsidRPr="00013063">
        <w:rPr>
          <w:rFonts w:asciiTheme="minorHAnsi" w:hAnsiTheme="minorHAnsi" w:cstheme="minorHAnsi"/>
          <w:color w:val="303030"/>
        </w:rPr>
        <w:t xml:space="preserve"> It applies to all children specifically</w:t>
      </w:r>
      <w:r w:rsidR="00F11CF4" w:rsidRPr="00013063">
        <w:rPr>
          <w:rFonts w:asciiTheme="minorHAnsi" w:hAnsiTheme="minorHAnsi" w:cstheme="minorHAnsi"/>
          <w:color w:val="303030"/>
        </w:rPr>
        <w:t xml:space="preserve"> [to age 18]</w:t>
      </w:r>
      <w:r w:rsidR="00860C2A" w:rsidRPr="00013063">
        <w:rPr>
          <w:rFonts w:asciiTheme="minorHAnsi" w:hAnsiTheme="minorHAnsi" w:cstheme="minorHAnsi"/>
          <w:color w:val="303030"/>
        </w:rPr>
        <w:t>, as well as adults who for whatever physical or mental reason are not able fully to protect themselves.</w:t>
      </w:r>
      <w:r w:rsidRPr="00013063">
        <w:rPr>
          <w:rFonts w:asciiTheme="minorHAnsi" w:hAnsiTheme="minorHAnsi" w:cstheme="minorHAnsi"/>
          <w:color w:val="303030"/>
        </w:rPr>
        <w:t xml:space="preserve"> </w:t>
      </w:r>
    </w:p>
    <w:p w14:paraId="7419EE22" w14:textId="3BBEE078" w:rsidR="00C0082D" w:rsidRPr="00013063" w:rsidRDefault="00B55B8C" w:rsidP="00DB7A24">
      <w:pPr>
        <w:pStyle w:val="NormalWeb"/>
        <w:shd w:val="clear" w:color="auto" w:fill="FFFFFF"/>
        <w:ind w:left="720"/>
        <w:rPr>
          <w:rFonts w:asciiTheme="minorHAnsi" w:hAnsiTheme="minorHAnsi" w:cstheme="minorHAnsi"/>
          <w:color w:val="303030"/>
        </w:rPr>
      </w:pPr>
      <w:r w:rsidRPr="00013063">
        <w:rPr>
          <w:rFonts w:asciiTheme="minorHAnsi" w:hAnsiTheme="minorHAnsi" w:cstheme="minorHAnsi"/>
          <w:color w:val="303030"/>
        </w:rPr>
        <w:t xml:space="preserve">Child </w:t>
      </w:r>
      <w:r w:rsidR="00860C2A" w:rsidRPr="00013063">
        <w:rPr>
          <w:rFonts w:asciiTheme="minorHAnsi" w:hAnsiTheme="minorHAnsi" w:cstheme="minorHAnsi"/>
          <w:color w:val="303030"/>
        </w:rPr>
        <w:t>P</w:t>
      </w:r>
      <w:r w:rsidRPr="00013063">
        <w:rPr>
          <w:rFonts w:asciiTheme="minorHAnsi" w:hAnsiTheme="minorHAnsi" w:cstheme="minorHAnsi"/>
          <w:color w:val="303030"/>
        </w:rPr>
        <w:t xml:space="preserve">rotection is </w:t>
      </w:r>
      <w:r w:rsidR="00860C2A" w:rsidRPr="00013063">
        <w:rPr>
          <w:rFonts w:asciiTheme="minorHAnsi" w:hAnsiTheme="minorHAnsi" w:cstheme="minorHAnsi"/>
          <w:color w:val="303030"/>
        </w:rPr>
        <w:t>that part</w:t>
      </w:r>
      <w:r w:rsidRPr="00013063">
        <w:rPr>
          <w:rFonts w:asciiTheme="minorHAnsi" w:hAnsiTheme="minorHAnsi" w:cstheme="minorHAnsi"/>
          <w:color w:val="303030"/>
        </w:rPr>
        <w:t xml:space="preserve"> of safeguarding</w:t>
      </w:r>
      <w:r w:rsidR="00F11CF4" w:rsidRPr="00013063">
        <w:rPr>
          <w:rFonts w:asciiTheme="minorHAnsi" w:hAnsiTheme="minorHAnsi" w:cstheme="minorHAnsi"/>
          <w:color w:val="303030"/>
        </w:rPr>
        <w:t xml:space="preserve"> which</w:t>
      </w:r>
      <w:r w:rsidRPr="00013063">
        <w:rPr>
          <w:rFonts w:asciiTheme="minorHAnsi" w:hAnsiTheme="minorHAnsi" w:cstheme="minorHAnsi"/>
          <w:color w:val="303030"/>
        </w:rPr>
        <w:t xml:space="preserve"> focus</w:t>
      </w:r>
      <w:r w:rsidR="00F11CF4" w:rsidRPr="00013063">
        <w:rPr>
          <w:rFonts w:asciiTheme="minorHAnsi" w:hAnsiTheme="minorHAnsi" w:cstheme="minorHAnsi"/>
          <w:color w:val="303030"/>
        </w:rPr>
        <w:t>es</w:t>
      </w:r>
      <w:r w:rsidRPr="00013063">
        <w:rPr>
          <w:rFonts w:asciiTheme="minorHAnsi" w:hAnsiTheme="minorHAnsi" w:cstheme="minorHAnsi"/>
          <w:color w:val="303030"/>
        </w:rPr>
        <w:t xml:space="preserve"> on protecting a child who is</w:t>
      </w:r>
      <w:r w:rsidR="00860C2A" w:rsidRPr="00013063">
        <w:rPr>
          <w:rFonts w:asciiTheme="minorHAnsi" w:hAnsiTheme="minorHAnsi" w:cstheme="minorHAnsi"/>
          <w:color w:val="303030"/>
        </w:rPr>
        <w:t>, or potentially is,</w:t>
      </w:r>
      <w:r w:rsidRPr="00013063">
        <w:rPr>
          <w:rFonts w:asciiTheme="minorHAnsi" w:hAnsiTheme="minorHAnsi" w:cstheme="minorHAnsi"/>
          <w:color w:val="303030"/>
        </w:rPr>
        <w:t xml:space="preserve"> suffering from significant harm. </w:t>
      </w:r>
    </w:p>
    <w:p w14:paraId="0A064B60" w14:textId="2E8645FE" w:rsidR="00185593" w:rsidRDefault="00F11CF4" w:rsidP="006B47C9">
      <w:pPr>
        <w:shd w:val="clear" w:color="auto" w:fill="FFFFFF"/>
        <w:spacing w:before="160" w:after="0" w:line="240" w:lineRule="auto"/>
        <w:rPr>
          <w:rFonts w:cstheme="minorHAnsi"/>
          <w:color w:val="303030"/>
          <w:sz w:val="24"/>
          <w:szCs w:val="24"/>
        </w:rPr>
      </w:pPr>
      <w:r w:rsidRPr="00013063">
        <w:rPr>
          <w:rFonts w:cstheme="minorHAnsi"/>
          <w:color w:val="303030"/>
          <w:sz w:val="24"/>
          <w:szCs w:val="24"/>
        </w:rPr>
        <w:t>Safeguarding</w:t>
      </w:r>
      <w:r w:rsidR="00860C2A" w:rsidRPr="00013063">
        <w:rPr>
          <w:rFonts w:cstheme="minorHAnsi"/>
          <w:color w:val="303030"/>
          <w:sz w:val="24"/>
          <w:szCs w:val="24"/>
        </w:rPr>
        <w:t xml:space="preserve"> is a moral responsibility of all of </w:t>
      </w:r>
      <w:r w:rsidR="00D45417" w:rsidRPr="00013063">
        <w:rPr>
          <w:rFonts w:cstheme="minorHAnsi"/>
          <w:color w:val="303030"/>
          <w:sz w:val="24"/>
          <w:szCs w:val="24"/>
        </w:rPr>
        <w:t xml:space="preserve">us. </w:t>
      </w:r>
      <w:r w:rsidR="002B0B1E">
        <w:rPr>
          <w:rFonts w:cstheme="minorHAnsi"/>
          <w:color w:val="303030"/>
          <w:sz w:val="24"/>
          <w:szCs w:val="24"/>
        </w:rPr>
        <w:t>During a booking of Barmoor</w:t>
      </w:r>
      <w:r w:rsidR="00F26696">
        <w:rPr>
          <w:rFonts w:cstheme="minorHAnsi"/>
          <w:color w:val="303030"/>
          <w:sz w:val="24"/>
          <w:szCs w:val="24"/>
        </w:rPr>
        <w:t xml:space="preserve"> it will be with all those w</w:t>
      </w:r>
      <w:r w:rsidR="00185593">
        <w:rPr>
          <w:rFonts w:cstheme="minorHAnsi"/>
          <w:color w:val="303030"/>
          <w:sz w:val="24"/>
          <w:szCs w:val="24"/>
        </w:rPr>
        <w:t>h</w:t>
      </w:r>
      <w:r w:rsidR="00F26696">
        <w:rPr>
          <w:rFonts w:cstheme="minorHAnsi"/>
          <w:color w:val="303030"/>
          <w:sz w:val="24"/>
          <w:szCs w:val="24"/>
        </w:rPr>
        <w:t>o are present.</w:t>
      </w:r>
    </w:p>
    <w:p w14:paraId="0C7130FD" w14:textId="3C89B58A" w:rsidR="00A80C6F" w:rsidRPr="00013063" w:rsidRDefault="00D45417" w:rsidP="006B47C9">
      <w:pPr>
        <w:shd w:val="clear" w:color="auto" w:fill="FFFFFF"/>
        <w:spacing w:before="160" w:after="0" w:line="240" w:lineRule="auto"/>
        <w:rPr>
          <w:rFonts w:eastAsia="Times New Roman" w:cstheme="minorHAnsi"/>
          <w:color w:val="000000"/>
          <w:sz w:val="24"/>
          <w:szCs w:val="24"/>
          <w:lang w:eastAsia="en-GB"/>
        </w:rPr>
      </w:pPr>
      <w:r w:rsidRPr="00013063">
        <w:rPr>
          <w:rFonts w:cstheme="minorHAnsi"/>
          <w:color w:val="303030"/>
          <w:sz w:val="24"/>
          <w:szCs w:val="24"/>
        </w:rPr>
        <w:t xml:space="preserve">If </w:t>
      </w:r>
      <w:r w:rsidR="009D46EC">
        <w:rPr>
          <w:rFonts w:cstheme="minorHAnsi"/>
          <w:color w:val="303030"/>
          <w:sz w:val="24"/>
          <w:szCs w:val="24"/>
        </w:rPr>
        <w:t>a Barmoor user is</w:t>
      </w:r>
      <w:r w:rsidRPr="00013063">
        <w:rPr>
          <w:rFonts w:cstheme="minorHAnsi"/>
          <w:color w:val="303030"/>
          <w:sz w:val="24"/>
          <w:szCs w:val="24"/>
        </w:rPr>
        <w:t xml:space="preserve"> a charity</w:t>
      </w:r>
      <w:r w:rsidR="00860C2A" w:rsidRPr="00013063">
        <w:rPr>
          <w:rFonts w:cstheme="minorHAnsi"/>
          <w:color w:val="303030"/>
          <w:sz w:val="24"/>
          <w:szCs w:val="24"/>
        </w:rPr>
        <w:t>,</w:t>
      </w:r>
      <w:r w:rsidR="00F11CF4" w:rsidRPr="00013063">
        <w:rPr>
          <w:rFonts w:cstheme="minorHAnsi"/>
          <w:color w:val="303030"/>
          <w:sz w:val="24"/>
          <w:szCs w:val="24"/>
        </w:rPr>
        <w:t xml:space="preserve"> the Charity Commission</w:t>
      </w:r>
      <w:r w:rsidR="00672A0C" w:rsidRPr="00013063">
        <w:rPr>
          <w:rFonts w:cstheme="minorHAnsi"/>
          <w:color w:val="303030"/>
          <w:sz w:val="24"/>
          <w:szCs w:val="24"/>
        </w:rPr>
        <w:t xml:space="preserve"> </w:t>
      </w:r>
      <w:r w:rsidR="00293067" w:rsidRPr="00013063">
        <w:rPr>
          <w:rFonts w:cstheme="minorHAnsi"/>
          <w:color w:val="303030"/>
          <w:sz w:val="24"/>
          <w:szCs w:val="24"/>
        </w:rPr>
        <w:t>specifically</w:t>
      </w:r>
      <w:r w:rsidR="00293067" w:rsidRPr="00013063">
        <w:rPr>
          <w:rFonts w:cstheme="minorHAnsi"/>
          <w:sz w:val="24"/>
          <w:szCs w:val="24"/>
        </w:rPr>
        <w:t xml:space="preserve"> </w:t>
      </w:r>
      <w:hyperlink r:id="rId10" w:history="1">
        <w:r w:rsidR="00672A0C" w:rsidRPr="00013063">
          <w:rPr>
            <w:rStyle w:val="Hyperlink"/>
            <w:rFonts w:cstheme="minorHAnsi"/>
            <w:sz w:val="24"/>
            <w:szCs w:val="24"/>
          </w:rPr>
          <w:t>expect</w:t>
        </w:r>
        <w:r w:rsidR="00E27A67" w:rsidRPr="00013063">
          <w:rPr>
            <w:rStyle w:val="Hyperlink"/>
            <w:rFonts w:cstheme="minorHAnsi"/>
            <w:sz w:val="24"/>
            <w:szCs w:val="24"/>
          </w:rPr>
          <w:t>s</w:t>
        </w:r>
      </w:hyperlink>
      <w:r w:rsidR="00C0082D" w:rsidRPr="00013063">
        <w:rPr>
          <w:rFonts w:cstheme="minorHAnsi"/>
          <w:color w:val="303030"/>
          <w:sz w:val="24"/>
          <w:szCs w:val="24"/>
        </w:rPr>
        <w:t xml:space="preserve"> </w:t>
      </w:r>
      <w:r w:rsidR="00717D3C" w:rsidRPr="00013063">
        <w:rPr>
          <w:rFonts w:cstheme="minorHAnsi"/>
          <w:color w:val="303030"/>
          <w:sz w:val="24"/>
          <w:szCs w:val="24"/>
        </w:rPr>
        <w:t xml:space="preserve">you </w:t>
      </w:r>
      <w:r w:rsidR="00DA7C31" w:rsidRPr="00013063">
        <w:rPr>
          <w:rFonts w:cstheme="minorHAnsi"/>
          <w:color w:val="303030"/>
          <w:sz w:val="24"/>
          <w:szCs w:val="24"/>
        </w:rPr>
        <w:t xml:space="preserve">to </w:t>
      </w:r>
      <w:r w:rsidR="00FA4D8C" w:rsidRPr="00013063">
        <w:rPr>
          <w:rFonts w:cstheme="minorHAnsi"/>
          <w:color w:val="303030"/>
          <w:sz w:val="24"/>
          <w:szCs w:val="24"/>
        </w:rPr>
        <w:t xml:space="preserve">use, and </w:t>
      </w:r>
      <w:r w:rsidR="00C0082D" w:rsidRPr="00013063">
        <w:rPr>
          <w:rFonts w:cstheme="minorHAnsi"/>
          <w:color w:val="303030"/>
          <w:sz w:val="24"/>
          <w:szCs w:val="24"/>
        </w:rPr>
        <w:t xml:space="preserve">review at least annually, appropriate policies and procedures. </w:t>
      </w:r>
      <w:r w:rsidR="00597188">
        <w:rPr>
          <w:rFonts w:cstheme="minorHAnsi"/>
          <w:color w:val="303030"/>
          <w:sz w:val="24"/>
          <w:szCs w:val="24"/>
        </w:rPr>
        <w:t>The Barmoor Trustees</w:t>
      </w:r>
      <w:r w:rsidR="00C0082D" w:rsidRPr="00013063">
        <w:rPr>
          <w:rFonts w:cstheme="minorHAnsi"/>
          <w:color w:val="303030"/>
          <w:sz w:val="24"/>
          <w:szCs w:val="24"/>
        </w:rPr>
        <w:t xml:space="preserve"> </w:t>
      </w:r>
      <w:r w:rsidR="00DA7C31" w:rsidRPr="00013063">
        <w:rPr>
          <w:rFonts w:cstheme="minorHAnsi"/>
          <w:color w:val="303030"/>
          <w:sz w:val="24"/>
          <w:szCs w:val="24"/>
        </w:rPr>
        <w:t>want</w:t>
      </w:r>
      <w:r w:rsidR="00C0082D" w:rsidRPr="00013063">
        <w:rPr>
          <w:rFonts w:cstheme="minorHAnsi"/>
          <w:color w:val="303030"/>
          <w:sz w:val="24"/>
          <w:szCs w:val="24"/>
        </w:rPr>
        <w:t xml:space="preserve"> other organisations and groups </w:t>
      </w:r>
      <w:r w:rsidR="007F284B" w:rsidRPr="00013063">
        <w:rPr>
          <w:rFonts w:cstheme="minorHAnsi"/>
          <w:color w:val="303030"/>
          <w:sz w:val="24"/>
          <w:szCs w:val="24"/>
        </w:rPr>
        <w:t xml:space="preserve">coming to Barmoor </w:t>
      </w:r>
      <w:r w:rsidR="00F2310F" w:rsidRPr="00013063">
        <w:rPr>
          <w:rFonts w:cstheme="minorHAnsi"/>
          <w:color w:val="303030"/>
          <w:sz w:val="24"/>
          <w:szCs w:val="24"/>
        </w:rPr>
        <w:t>to</w:t>
      </w:r>
      <w:r w:rsidR="00C0082D" w:rsidRPr="00013063">
        <w:rPr>
          <w:rFonts w:cstheme="minorHAnsi"/>
          <w:color w:val="303030"/>
          <w:sz w:val="24"/>
          <w:szCs w:val="24"/>
        </w:rPr>
        <w:t xml:space="preserve"> act in the same spirit</w:t>
      </w:r>
      <w:r w:rsidR="00761F2C" w:rsidRPr="00013063">
        <w:rPr>
          <w:rFonts w:cstheme="minorHAnsi"/>
          <w:color w:val="303030"/>
          <w:sz w:val="24"/>
          <w:szCs w:val="24"/>
        </w:rPr>
        <w:t xml:space="preserve">, </w:t>
      </w:r>
      <w:r w:rsidR="00362977" w:rsidRPr="00013063">
        <w:rPr>
          <w:rFonts w:cstheme="minorHAnsi"/>
          <w:color w:val="303030"/>
          <w:sz w:val="24"/>
          <w:szCs w:val="24"/>
        </w:rPr>
        <w:t xml:space="preserve">in </w:t>
      </w:r>
      <w:r w:rsidR="00761F2C" w:rsidRPr="00013063">
        <w:rPr>
          <w:rFonts w:cstheme="minorHAnsi"/>
          <w:color w:val="303030"/>
          <w:sz w:val="24"/>
          <w:szCs w:val="24"/>
        </w:rPr>
        <w:t>proportion to their circumstance</w:t>
      </w:r>
      <w:r w:rsidR="00362977" w:rsidRPr="00013063">
        <w:rPr>
          <w:rFonts w:cstheme="minorHAnsi"/>
          <w:color w:val="303030"/>
          <w:sz w:val="24"/>
          <w:szCs w:val="24"/>
        </w:rPr>
        <w:t>s</w:t>
      </w:r>
      <w:r w:rsidR="00C0082D" w:rsidRPr="00013063">
        <w:rPr>
          <w:rFonts w:cstheme="minorHAnsi"/>
          <w:color w:val="303030"/>
          <w:sz w:val="24"/>
          <w:szCs w:val="24"/>
        </w:rPr>
        <w:t>.</w:t>
      </w:r>
    </w:p>
    <w:p w14:paraId="379D1EB8" w14:textId="77777777" w:rsidR="00613713" w:rsidRDefault="008A630B" w:rsidP="00991C73">
      <w:pPr>
        <w:spacing w:after="0"/>
        <w:rPr>
          <w:rFonts w:cstheme="minorHAnsi"/>
          <w:color w:val="303030"/>
          <w:sz w:val="24"/>
          <w:szCs w:val="24"/>
        </w:rPr>
      </w:pPr>
      <w:r w:rsidRPr="00013063">
        <w:rPr>
          <w:rFonts w:cstheme="minorHAnsi"/>
          <w:color w:val="303030"/>
          <w:sz w:val="24"/>
          <w:szCs w:val="24"/>
        </w:rPr>
        <w:t xml:space="preserve">Barmoor is used by a wide variety of groups with varying vulnerabilities. The Trustees do not </w:t>
      </w:r>
      <w:r w:rsidR="00F2310F" w:rsidRPr="00013063">
        <w:rPr>
          <w:rFonts w:cstheme="minorHAnsi"/>
          <w:color w:val="303030"/>
          <w:sz w:val="24"/>
          <w:szCs w:val="24"/>
        </w:rPr>
        <w:t>wish</w:t>
      </w:r>
      <w:r w:rsidRPr="00013063">
        <w:rPr>
          <w:rFonts w:cstheme="minorHAnsi"/>
          <w:color w:val="303030"/>
          <w:sz w:val="24"/>
          <w:szCs w:val="24"/>
        </w:rPr>
        <w:t xml:space="preserve"> to </w:t>
      </w:r>
      <w:r w:rsidR="007F284B" w:rsidRPr="00013063">
        <w:rPr>
          <w:rFonts w:cstheme="minorHAnsi"/>
          <w:color w:val="303030"/>
          <w:sz w:val="24"/>
          <w:szCs w:val="24"/>
        </w:rPr>
        <w:t>impose</w:t>
      </w:r>
      <w:r w:rsidR="00786162" w:rsidRPr="00013063">
        <w:rPr>
          <w:rFonts w:cstheme="minorHAnsi"/>
          <w:color w:val="303030"/>
          <w:sz w:val="24"/>
          <w:szCs w:val="24"/>
        </w:rPr>
        <w:t xml:space="preserve"> specific</w:t>
      </w:r>
      <w:r w:rsidR="007F284B" w:rsidRPr="00013063">
        <w:rPr>
          <w:rFonts w:cstheme="minorHAnsi"/>
          <w:color w:val="303030"/>
          <w:sz w:val="24"/>
          <w:szCs w:val="24"/>
        </w:rPr>
        <w:t xml:space="preserve"> </w:t>
      </w:r>
      <w:r w:rsidR="00786162" w:rsidRPr="00013063">
        <w:rPr>
          <w:rFonts w:cstheme="minorHAnsi"/>
          <w:color w:val="303030"/>
          <w:sz w:val="24"/>
          <w:szCs w:val="24"/>
        </w:rPr>
        <w:t>practices</w:t>
      </w:r>
      <w:r w:rsidR="00B707B9" w:rsidRPr="00013063">
        <w:rPr>
          <w:rFonts w:cstheme="minorHAnsi"/>
          <w:color w:val="303030"/>
          <w:sz w:val="24"/>
          <w:szCs w:val="24"/>
        </w:rPr>
        <w:t xml:space="preserve"> on</w:t>
      </w:r>
      <w:r w:rsidR="00786162" w:rsidRPr="00013063">
        <w:rPr>
          <w:rFonts w:cstheme="minorHAnsi"/>
          <w:color w:val="303030"/>
          <w:sz w:val="24"/>
          <w:szCs w:val="24"/>
        </w:rPr>
        <w:t xml:space="preserve"> </w:t>
      </w:r>
      <w:r w:rsidR="00F2310F" w:rsidRPr="00013063">
        <w:rPr>
          <w:rFonts w:cstheme="minorHAnsi"/>
          <w:color w:val="303030"/>
          <w:sz w:val="24"/>
          <w:szCs w:val="24"/>
        </w:rPr>
        <w:t>groups</w:t>
      </w:r>
      <w:r w:rsidR="007F284B" w:rsidRPr="00013063">
        <w:rPr>
          <w:rFonts w:cstheme="minorHAnsi"/>
          <w:color w:val="303030"/>
          <w:sz w:val="24"/>
          <w:szCs w:val="24"/>
        </w:rPr>
        <w:t>,</w:t>
      </w:r>
      <w:r w:rsidR="00F2310F" w:rsidRPr="00013063">
        <w:rPr>
          <w:rFonts w:cstheme="minorHAnsi"/>
          <w:color w:val="303030"/>
          <w:sz w:val="24"/>
          <w:szCs w:val="24"/>
        </w:rPr>
        <w:t xml:space="preserve"> but offer </w:t>
      </w:r>
      <w:r w:rsidR="007F284B" w:rsidRPr="00013063">
        <w:rPr>
          <w:rFonts w:cstheme="minorHAnsi"/>
          <w:color w:val="303030"/>
          <w:sz w:val="24"/>
          <w:szCs w:val="24"/>
        </w:rPr>
        <w:t>here</w:t>
      </w:r>
      <w:r w:rsidR="00B707B9" w:rsidRPr="00013063">
        <w:rPr>
          <w:rFonts w:cstheme="minorHAnsi"/>
          <w:color w:val="303030"/>
          <w:sz w:val="24"/>
          <w:szCs w:val="24"/>
        </w:rPr>
        <w:t xml:space="preserve"> some</w:t>
      </w:r>
      <w:r w:rsidR="007F284B" w:rsidRPr="00013063">
        <w:rPr>
          <w:rFonts w:cstheme="minorHAnsi"/>
          <w:color w:val="303030"/>
          <w:sz w:val="24"/>
          <w:szCs w:val="24"/>
        </w:rPr>
        <w:t xml:space="preserve"> idea</w:t>
      </w:r>
      <w:r w:rsidR="00F2310F" w:rsidRPr="00013063">
        <w:rPr>
          <w:rFonts w:cstheme="minorHAnsi"/>
          <w:color w:val="303030"/>
          <w:sz w:val="24"/>
          <w:szCs w:val="24"/>
        </w:rPr>
        <w:t xml:space="preserve">s </w:t>
      </w:r>
      <w:r w:rsidR="00761F2C" w:rsidRPr="00013063">
        <w:rPr>
          <w:rFonts w:cstheme="minorHAnsi"/>
          <w:color w:val="303030"/>
          <w:sz w:val="24"/>
          <w:szCs w:val="24"/>
        </w:rPr>
        <w:t>from</w:t>
      </w:r>
      <w:r w:rsidR="00D64A51" w:rsidRPr="00013063">
        <w:rPr>
          <w:rFonts w:cstheme="minorHAnsi"/>
          <w:color w:val="303030"/>
          <w:sz w:val="24"/>
          <w:szCs w:val="24"/>
        </w:rPr>
        <w:t xml:space="preserve"> </w:t>
      </w:r>
      <w:r w:rsidR="00F2310F" w:rsidRPr="00013063">
        <w:rPr>
          <w:rFonts w:cstheme="minorHAnsi"/>
          <w:color w:val="303030"/>
          <w:sz w:val="24"/>
          <w:szCs w:val="24"/>
        </w:rPr>
        <w:t xml:space="preserve">various sources to help with thinking on this important area. </w:t>
      </w:r>
    </w:p>
    <w:p w14:paraId="01BD53A4" w14:textId="77777777" w:rsidR="00613713" w:rsidRDefault="00613713" w:rsidP="00991C73">
      <w:pPr>
        <w:spacing w:after="0"/>
        <w:rPr>
          <w:rFonts w:cstheme="minorHAnsi"/>
          <w:color w:val="303030"/>
          <w:sz w:val="24"/>
          <w:szCs w:val="24"/>
        </w:rPr>
      </w:pPr>
    </w:p>
    <w:p w14:paraId="78AA3F50" w14:textId="314DE95F" w:rsidR="00991C73" w:rsidRDefault="00991C73" w:rsidP="00991C73">
      <w:pPr>
        <w:spacing w:after="0"/>
        <w:rPr>
          <w:rFonts w:cstheme="minorHAnsi"/>
          <w:color w:val="141414"/>
          <w:sz w:val="24"/>
          <w:szCs w:val="24"/>
        </w:rPr>
      </w:pPr>
      <w:r w:rsidRPr="00D60B83">
        <w:rPr>
          <w:rFonts w:cstheme="minorHAnsi"/>
          <w:b/>
          <w:bCs/>
          <w:color w:val="141414"/>
          <w:sz w:val="24"/>
          <w:szCs w:val="24"/>
        </w:rPr>
        <w:t xml:space="preserve">The Barmoor Trustees expect a group leader to </w:t>
      </w:r>
      <w:r w:rsidR="00AB39B9">
        <w:rPr>
          <w:rFonts w:cstheme="minorHAnsi"/>
          <w:b/>
          <w:bCs/>
          <w:color w:val="141414"/>
          <w:sz w:val="24"/>
          <w:szCs w:val="24"/>
        </w:rPr>
        <w:t>have</w:t>
      </w:r>
      <w:r w:rsidRPr="00D60B83">
        <w:rPr>
          <w:rFonts w:cstheme="minorHAnsi"/>
          <w:b/>
          <w:bCs/>
          <w:color w:val="141414"/>
          <w:sz w:val="24"/>
          <w:szCs w:val="24"/>
        </w:rPr>
        <w:t xml:space="preserve"> a </w:t>
      </w:r>
      <w:r w:rsidR="00613713">
        <w:rPr>
          <w:rFonts w:cstheme="minorHAnsi"/>
          <w:b/>
          <w:bCs/>
          <w:color w:val="141414"/>
          <w:sz w:val="24"/>
          <w:szCs w:val="24"/>
        </w:rPr>
        <w:t>Safeguarding</w:t>
      </w:r>
      <w:r w:rsidRPr="00D60B83">
        <w:rPr>
          <w:rFonts w:cstheme="minorHAnsi"/>
          <w:b/>
          <w:bCs/>
          <w:color w:val="141414"/>
          <w:sz w:val="24"/>
          <w:szCs w:val="24"/>
        </w:rPr>
        <w:t xml:space="preserve"> </w:t>
      </w:r>
      <w:r>
        <w:rPr>
          <w:rFonts w:cstheme="minorHAnsi"/>
          <w:b/>
          <w:bCs/>
          <w:color w:val="141414"/>
          <w:sz w:val="24"/>
          <w:szCs w:val="24"/>
        </w:rPr>
        <w:t>A</w:t>
      </w:r>
      <w:r w:rsidRPr="00D60B83">
        <w:rPr>
          <w:rFonts w:cstheme="minorHAnsi"/>
          <w:b/>
          <w:bCs/>
          <w:color w:val="141414"/>
          <w:sz w:val="24"/>
          <w:szCs w:val="24"/>
        </w:rPr>
        <w:t>ssessment</w:t>
      </w:r>
      <w:r>
        <w:rPr>
          <w:rFonts w:cstheme="minorHAnsi"/>
          <w:color w:val="141414"/>
          <w:sz w:val="24"/>
          <w:szCs w:val="24"/>
        </w:rPr>
        <w:t xml:space="preserve"> for the needs of their group before making a booking. </w:t>
      </w:r>
    </w:p>
    <w:p w14:paraId="50B17D17" w14:textId="364BC837" w:rsidR="003D588A" w:rsidRPr="00013063" w:rsidRDefault="003D588A" w:rsidP="006B47C9">
      <w:pPr>
        <w:shd w:val="clear" w:color="auto" w:fill="FFFFFF"/>
        <w:spacing w:before="160" w:after="0" w:line="240" w:lineRule="auto"/>
        <w:rPr>
          <w:rFonts w:cstheme="minorHAnsi"/>
          <w:color w:val="303030"/>
          <w:sz w:val="24"/>
          <w:szCs w:val="24"/>
        </w:rPr>
      </w:pPr>
    </w:p>
    <w:p w14:paraId="20C40259" w14:textId="77777777" w:rsidR="00A86B10" w:rsidRPr="002651F8" w:rsidRDefault="00A86B10" w:rsidP="00A86B10">
      <w:pPr>
        <w:pStyle w:val="NormalWeb"/>
        <w:shd w:val="clear" w:color="auto" w:fill="FFFFFF"/>
        <w:spacing w:before="120" w:beforeAutospacing="0" w:after="0" w:afterAutospacing="0"/>
        <w:ind w:left="284" w:right="360"/>
        <w:rPr>
          <w:rFonts w:asciiTheme="minorHAnsi" w:hAnsiTheme="minorHAnsi" w:cstheme="minorHAnsi"/>
          <w:color w:val="303030"/>
          <w:sz w:val="26"/>
          <w:szCs w:val="26"/>
        </w:rPr>
      </w:pPr>
    </w:p>
    <w:p w14:paraId="0DA558DB" w14:textId="77777777" w:rsidR="00013063" w:rsidRPr="00013063" w:rsidRDefault="00013063" w:rsidP="00013063">
      <w:pPr>
        <w:shd w:val="clear" w:color="auto" w:fill="FFFFFF"/>
        <w:spacing w:before="160" w:after="0" w:line="240" w:lineRule="auto"/>
        <w:rPr>
          <w:rFonts w:cstheme="minorHAnsi"/>
          <w:color w:val="303030"/>
          <w:sz w:val="24"/>
          <w:szCs w:val="24"/>
        </w:rPr>
      </w:pPr>
    </w:p>
    <w:p w14:paraId="1B4E6F40" w14:textId="6FAEF536" w:rsidR="00013063" w:rsidRPr="00013063" w:rsidRDefault="00013063" w:rsidP="00013063">
      <w:pPr>
        <w:pStyle w:val="NormalWeb"/>
        <w:shd w:val="clear" w:color="auto" w:fill="FFFFFF"/>
        <w:spacing w:before="120" w:beforeAutospacing="0" w:after="0" w:afterAutospacing="0"/>
        <w:ind w:left="284" w:right="360"/>
        <w:rPr>
          <w:rFonts w:asciiTheme="minorHAnsi" w:hAnsiTheme="minorHAnsi" w:cstheme="minorHAnsi"/>
          <w:i/>
          <w:iCs/>
          <w:color w:val="000000"/>
        </w:rPr>
      </w:pPr>
      <w:r w:rsidRPr="00013063">
        <w:rPr>
          <w:rFonts w:asciiTheme="minorHAnsi" w:hAnsiTheme="minorHAnsi" w:cstheme="minorHAnsi"/>
          <w:i/>
          <w:iCs/>
          <w:color w:val="000000"/>
        </w:rPr>
        <w:t>To get started in safeguarding, look at who you work with and the types of harm or abuse they might experience. A safer organisation prepares its staff and volunteers to be ready to deal with problems should they happen.</w:t>
      </w:r>
    </w:p>
    <w:p w14:paraId="2B0EABBD" w14:textId="4E02D4A6" w:rsidR="00013063" w:rsidRPr="00013063" w:rsidRDefault="00013063" w:rsidP="00013063">
      <w:pPr>
        <w:pStyle w:val="NormalWeb"/>
        <w:shd w:val="clear" w:color="auto" w:fill="FFFFFF"/>
        <w:spacing w:before="120" w:beforeAutospacing="0" w:after="0" w:afterAutospacing="0"/>
        <w:ind w:left="284" w:right="360"/>
        <w:rPr>
          <w:rFonts w:asciiTheme="minorHAnsi" w:hAnsiTheme="minorHAnsi" w:cstheme="minorHAnsi"/>
          <w:i/>
          <w:iCs/>
          <w:color w:val="000000"/>
        </w:rPr>
      </w:pPr>
      <w:r w:rsidRPr="00013063">
        <w:rPr>
          <w:rFonts w:asciiTheme="minorHAnsi" w:hAnsiTheme="minorHAnsi" w:cstheme="minorHAnsi"/>
          <w:i/>
          <w:iCs/>
          <w:color w:val="000000"/>
        </w:rPr>
        <w:t xml:space="preserve">Everyone needs to play their part in keeping people safe. Make sure people take on the right roles and responsibilities. </w:t>
      </w:r>
    </w:p>
    <w:p w14:paraId="6CDF420E" w14:textId="77777777" w:rsidR="00013063" w:rsidRPr="00013063" w:rsidRDefault="00013063" w:rsidP="00013063">
      <w:pPr>
        <w:pStyle w:val="NormalWeb"/>
        <w:shd w:val="clear" w:color="auto" w:fill="FFFFFF"/>
        <w:spacing w:before="120" w:beforeAutospacing="0" w:after="0" w:afterAutospacing="0"/>
        <w:ind w:left="284" w:right="360"/>
        <w:rPr>
          <w:rFonts w:asciiTheme="minorHAnsi" w:hAnsiTheme="minorHAnsi" w:cstheme="minorHAnsi"/>
          <w:i/>
          <w:iCs/>
          <w:color w:val="000000"/>
        </w:rPr>
      </w:pPr>
      <w:r w:rsidRPr="00013063">
        <w:rPr>
          <w:rFonts w:asciiTheme="minorHAnsi" w:hAnsiTheme="minorHAnsi" w:cstheme="minorHAnsi"/>
          <w:i/>
          <w:iCs/>
          <w:color w:val="000000"/>
        </w:rPr>
        <w:t>Find out about the most important documents needed for good safeguarding. Understand when to take checks and other recruitment steps that help keep people safe.</w:t>
      </w:r>
    </w:p>
    <w:p w14:paraId="4BF60F77" w14:textId="77777777" w:rsidR="00013063" w:rsidRPr="00013063" w:rsidRDefault="00013063" w:rsidP="00013063">
      <w:pPr>
        <w:pStyle w:val="NormalWeb"/>
        <w:shd w:val="clear" w:color="auto" w:fill="FFFFFF"/>
        <w:spacing w:before="120" w:beforeAutospacing="0" w:after="0" w:afterAutospacing="0"/>
        <w:ind w:left="284" w:right="360"/>
        <w:rPr>
          <w:rFonts w:asciiTheme="minorHAnsi" w:hAnsiTheme="minorHAnsi" w:cstheme="minorHAnsi"/>
          <w:i/>
          <w:iCs/>
          <w:color w:val="000000"/>
        </w:rPr>
      </w:pPr>
      <w:r w:rsidRPr="00013063">
        <w:rPr>
          <w:rFonts w:asciiTheme="minorHAnsi" w:hAnsiTheme="minorHAnsi" w:cstheme="minorHAnsi"/>
          <w:i/>
          <w:iCs/>
          <w:color w:val="000000"/>
        </w:rPr>
        <w:t>Safeguarding works best when everyone is involved. Find out how to make that happen.                                                                                                                                   A policy is not enough on its own. Make safeguarding part of your everyday activities and review what you are doing.</w:t>
      </w:r>
      <w:r w:rsidRPr="00013063">
        <w:rPr>
          <w:rStyle w:val="FootnoteReference"/>
          <w:rFonts w:asciiTheme="minorHAnsi" w:hAnsiTheme="minorHAnsi" w:cstheme="minorHAnsi"/>
          <w:i/>
          <w:iCs/>
          <w:color w:val="000000"/>
        </w:rPr>
        <w:footnoteReference w:id="1"/>
      </w:r>
    </w:p>
    <w:p w14:paraId="59BB4FF4" w14:textId="77777777" w:rsidR="003D588A" w:rsidRPr="002651F8" w:rsidRDefault="003D588A" w:rsidP="006B47C9">
      <w:pPr>
        <w:shd w:val="clear" w:color="auto" w:fill="FFFFFF"/>
        <w:spacing w:before="160" w:after="0" w:line="240" w:lineRule="auto"/>
        <w:rPr>
          <w:rFonts w:cstheme="minorHAnsi"/>
          <w:color w:val="303030"/>
          <w:sz w:val="26"/>
          <w:szCs w:val="26"/>
        </w:rPr>
      </w:pPr>
    </w:p>
    <w:p w14:paraId="4A8E47A2" w14:textId="77777777" w:rsidR="00761F2C" w:rsidRPr="002651F8" w:rsidRDefault="00761F2C" w:rsidP="00761F2C">
      <w:pPr>
        <w:shd w:val="clear" w:color="auto" w:fill="FFFFFF"/>
        <w:spacing w:before="160" w:after="0" w:line="240" w:lineRule="auto"/>
        <w:rPr>
          <w:rFonts w:eastAsia="Times New Roman" w:cstheme="minorHAnsi"/>
          <w:color w:val="000000"/>
          <w:sz w:val="26"/>
          <w:szCs w:val="26"/>
          <w:lang w:eastAsia="en-GB"/>
        </w:rPr>
      </w:pPr>
    </w:p>
    <w:p w14:paraId="0E753823" w14:textId="77777777" w:rsidR="00A80C6F" w:rsidRPr="002651F8" w:rsidRDefault="00A80C6F" w:rsidP="006B47C9">
      <w:pPr>
        <w:shd w:val="clear" w:color="auto" w:fill="FFFFFF"/>
        <w:spacing w:before="160" w:after="0" w:line="240" w:lineRule="auto"/>
        <w:rPr>
          <w:rFonts w:eastAsia="Times New Roman" w:cstheme="minorHAnsi"/>
          <w:color w:val="000000"/>
          <w:sz w:val="24"/>
          <w:szCs w:val="24"/>
          <w:lang w:eastAsia="en-GB"/>
        </w:rPr>
      </w:pPr>
    </w:p>
    <w:p w14:paraId="49197220" w14:textId="77777777" w:rsidR="00A80C6F" w:rsidRPr="002651F8" w:rsidRDefault="00A80C6F" w:rsidP="006B47C9">
      <w:pPr>
        <w:shd w:val="clear" w:color="auto" w:fill="FFFFFF"/>
        <w:spacing w:before="160" w:after="0" w:line="240" w:lineRule="auto"/>
        <w:rPr>
          <w:rFonts w:eastAsia="Times New Roman" w:cstheme="minorHAnsi"/>
          <w:color w:val="000000"/>
          <w:sz w:val="24"/>
          <w:szCs w:val="24"/>
          <w:lang w:eastAsia="en-GB"/>
        </w:rPr>
      </w:pPr>
    </w:p>
    <w:p w14:paraId="7C201516" w14:textId="77777777" w:rsidR="00F2310F" w:rsidRPr="002651F8" w:rsidRDefault="00F2310F">
      <w:pPr>
        <w:rPr>
          <w:rFonts w:eastAsia="Times New Roman" w:cstheme="minorHAnsi"/>
          <w:color w:val="000000"/>
          <w:sz w:val="24"/>
          <w:szCs w:val="24"/>
          <w:lang w:eastAsia="en-GB"/>
        </w:rPr>
      </w:pPr>
      <w:r w:rsidRPr="002651F8">
        <w:rPr>
          <w:rFonts w:eastAsia="Times New Roman" w:cstheme="minorHAnsi"/>
          <w:color w:val="000000"/>
          <w:sz w:val="24"/>
          <w:szCs w:val="24"/>
          <w:lang w:eastAsia="en-GB"/>
        </w:rPr>
        <w:br w:type="page"/>
      </w:r>
    </w:p>
    <w:p w14:paraId="1EAC1E1F" w14:textId="3396C49E" w:rsidR="00A15FB8" w:rsidRDefault="00D821DD" w:rsidP="00966321">
      <w:pPr>
        <w:pStyle w:val="ListParagraph"/>
        <w:numPr>
          <w:ilvl w:val="0"/>
          <w:numId w:val="13"/>
        </w:numPr>
        <w:shd w:val="clear" w:color="auto" w:fill="FFFFFF"/>
        <w:spacing w:before="160" w:after="0" w:line="240" w:lineRule="auto"/>
        <w:rPr>
          <w:rFonts w:eastAsia="Times New Roman" w:cstheme="minorHAnsi"/>
          <w:b/>
          <w:bCs/>
          <w:sz w:val="40"/>
          <w:szCs w:val="40"/>
          <w:lang w:eastAsia="en-GB"/>
        </w:rPr>
      </w:pPr>
      <w:bookmarkStart w:id="1" w:name="Moredetail"/>
      <w:bookmarkEnd w:id="1"/>
      <w:r w:rsidRPr="00966321">
        <w:rPr>
          <w:rFonts w:eastAsia="Times New Roman" w:cstheme="minorHAnsi"/>
          <w:b/>
          <w:bCs/>
          <w:sz w:val="36"/>
          <w:szCs w:val="36"/>
          <w:lang w:eastAsia="en-GB"/>
        </w:rPr>
        <w:t>Some more detail if this is new to you</w:t>
      </w:r>
      <w:r w:rsidR="008C2105" w:rsidRPr="00966321">
        <w:rPr>
          <w:rFonts w:eastAsia="Times New Roman" w:cstheme="minorHAnsi"/>
          <w:b/>
          <w:bCs/>
          <w:sz w:val="40"/>
          <w:szCs w:val="40"/>
          <w:lang w:eastAsia="en-GB"/>
        </w:rPr>
        <w:t xml:space="preserve"> </w:t>
      </w:r>
      <w:r w:rsidR="00570DF8" w:rsidRPr="00EE4F48">
        <w:rPr>
          <w:rStyle w:val="FootnoteReference"/>
          <w:rFonts w:eastAsia="Times New Roman" w:cstheme="minorHAnsi"/>
          <w:b/>
          <w:bCs/>
          <w:sz w:val="32"/>
          <w:szCs w:val="32"/>
          <w:lang w:eastAsia="en-GB"/>
        </w:rPr>
        <w:footnoteReference w:id="2"/>
      </w:r>
    </w:p>
    <w:p w14:paraId="3A01B5EB" w14:textId="77777777" w:rsidR="00966321" w:rsidRPr="00966321" w:rsidRDefault="00966321" w:rsidP="00966321">
      <w:pPr>
        <w:pStyle w:val="ListParagraph"/>
        <w:shd w:val="clear" w:color="auto" w:fill="FFFFFF"/>
        <w:spacing w:before="160" w:after="0" w:line="240" w:lineRule="auto"/>
        <w:rPr>
          <w:rFonts w:eastAsia="Times New Roman" w:cstheme="minorHAnsi"/>
          <w:b/>
          <w:bCs/>
          <w:sz w:val="40"/>
          <w:szCs w:val="40"/>
          <w:lang w:eastAsia="en-GB"/>
        </w:rPr>
      </w:pPr>
    </w:p>
    <w:p w14:paraId="20147680" w14:textId="6C79974C"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 xml:space="preserve">You should discuss the types of abuse and harm that people </w:t>
      </w:r>
      <w:r w:rsidR="00FB45B8" w:rsidRPr="002651F8">
        <w:rPr>
          <w:rFonts w:eastAsia="Times New Roman" w:cstheme="minorHAnsi"/>
          <w:sz w:val="24"/>
          <w:szCs w:val="24"/>
          <w:lang w:eastAsia="en-GB"/>
        </w:rPr>
        <w:t>might experience</w:t>
      </w:r>
      <w:r w:rsidR="00FB45B8">
        <w:rPr>
          <w:rFonts w:eastAsia="Times New Roman" w:cstheme="minorHAnsi"/>
          <w:sz w:val="24"/>
          <w:szCs w:val="24"/>
          <w:lang w:eastAsia="en-GB"/>
        </w:rPr>
        <w:t xml:space="preserve"> when they are are </w:t>
      </w:r>
      <w:r w:rsidRPr="002651F8">
        <w:rPr>
          <w:rFonts w:eastAsia="Times New Roman" w:cstheme="minorHAnsi"/>
          <w:sz w:val="24"/>
          <w:szCs w:val="24"/>
          <w:lang w:eastAsia="en-GB"/>
        </w:rPr>
        <w:t xml:space="preserve">within </w:t>
      </w:r>
      <w:r w:rsidR="00FB45B8">
        <w:rPr>
          <w:rFonts w:eastAsia="Times New Roman" w:cstheme="minorHAnsi"/>
          <w:sz w:val="24"/>
          <w:szCs w:val="24"/>
          <w:lang w:eastAsia="en-GB"/>
        </w:rPr>
        <w:t>or</w:t>
      </w:r>
      <w:r w:rsidRPr="002651F8">
        <w:rPr>
          <w:rFonts w:eastAsia="Times New Roman" w:cstheme="minorHAnsi"/>
          <w:sz w:val="24"/>
          <w:szCs w:val="24"/>
          <w:lang w:eastAsia="en-GB"/>
        </w:rPr>
        <w:t xml:space="preserve"> connected to your organisation. This will help you decide which policies and procedures you need to work on most urgently.</w:t>
      </w:r>
    </w:p>
    <w:p w14:paraId="332C2E6E" w14:textId="77777777" w:rsidR="00042CDE" w:rsidRPr="002651F8" w:rsidRDefault="00042CDE" w:rsidP="006B47C9">
      <w:pPr>
        <w:shd w:val="clear" w:color="auto" w:fill="FFFFFF"/>
        <w:spacing w:before="160" w:after="0" w:line="240" w:lineRule="auto"/>
        <w:rPr>
          <w:rFonts w:eastAsia="Times New Roman" w:cstheme="minorHAnsi"/>
          <w:sz w:val="24"/>
          <w:szCs w:val="24"/>
          <w:lang w:eastAsia="en-GB"/>
        </w:rPr>
      </w:pPr>
    </w:p>
    <w:p w14:paraId="4C12C1C6" w14:textId="77777777" w:rsidR="006B47C9" w:rsidRPr="006B0718" w:rsidRDefault="006B47C9" w:rsidP="00D821DD">
      <w:pPr>
        <w:shd w:val="clear" w:color="auto" w:fill="FFFFFF"/>
        <w:spacing w:before="300" w:after="0" w:line="240" w:lineRule="auto"/>
        <w:jc w:val="both"/>
        <w:outlineLvl w:val="1"/>
        <w:rPr>
          <w:rFonts w:eastAsia="Times New Roman" w:cstheme="minorHAnsi"/>
          <w:b/>
          <w:bCs/>
          <w:sz w:val="32"/>
          <w:szCs w:val="32"/>
          <w:lang w:eastAsia="en-GB"/>
        </w:rPr>
      </w:pPr>
      <w:bookmarkStart w:id="2" w:name="section-0"/>
      <w:bookmarkEnd w:id="2"/>
      <w:r w:rsidRPr="006B0718">
        <w:rPr>
          <w:rFonts w:eastAsia="Times New Roman" w:cstheme="minorHAnsi"/>
          <w:b/>
          <w:bCs/>
          <w:sz w:val="32"/>
          <w:szCs w:val="32"/>
          <w:lang w:eastAsia="en-GB"/>
        </w:rPr>
        <w:t>Who is most at risk?</w:t>
      </w:r>
    </w:p>
    <w:p w14:paraId="06A0A864" w14:textId="77777777"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Anyone can be at risk of abuse. People are at risk at different times and in different situations.</w:t>
      </w:r>
    </w:p>
    <w:p w14:paraId="5C68C78A" w14:textId="77777777" w:rsidR="006B47C9" w:rsidRPr="00EE4F48" w:rsidRDefault="006B47C9" w:rsidP="00D64A51">
      <w:pPr>
        <w:shd w:val="clear" w:color="auto" w:fill="FFFFFF"/>
        <w:spacing w:before="300" w:after="0" w:line="240" w:lineRule="auto"/>
        <w:ind w:firstLine="720"/>
        <w:outlineLvl w:val="1"/>
        <w:rPr>
          <w:rFonts w:eastAsia="Times New Roman" w:cstheme="minorHAnsi"/>
          <w:b/>
          <w:bCs/>
          <w:sz w:val="28"/>
          <w:szCs w:val="28"/>
          <w:lang w:eastAsia="en-GB"/>
        </w:rPr>
      </w:pPr>
      <w:bookmarkStart w:id="3" w:name="section-1"/>
      <w:bookmarkEnd w:id="3"/>
      <w:r w:rsidRPr="00EE4F48">
        <w:rPr>
          <w:rFonts w:eastAsia="Times New Roman" w:cstheme="minorHAnsi"/>
          <w:b/>
          <w:bCs/>
          <w:sz w:val="28"/>
          <w:szCs w:val="28"/>
          <w:lang w:eastAsia="en-GB"/>
        </w:rPr>
        <w:t>Children and young people</w:t>
      </w:r>
    </w:p>
    <w:p w14:paraId="3ABBD05A" w14:textId="14CB5174"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All organisations and individuals have a responsibility to safeguard children. A child is anyone under the age of 18.</w:t>
      </w:r>
    </w:p>
    <w:p w14:paraId="57007DBF" w14:textId="77777777" w:rsidR="00F2310F" w:rsidRPr="002651F8" w:rsidRDefault="00F2310F" w:rsidP="006B47C9">
      <w:pPr>
        <w:shd w:val="clear" w:color="auto" w:fill="FFFFFF"/>
        <w:spacing w:before="160" w:after="0" w:line="240" w:lineRule="auto"/>
        <w:rPr>
          <w:rFonts w:eastAsia="Times New Roman" w:cstheme="minorHAnsi"/>
          <w:sz w:val="24"/>
          <w:szCs w:val="24"/>
          <w:lang w:eastAsia="en-GB"/>
        </w:rPr>
      </w:pPr>
    </w:p>
    <w:p w14:paraId="5234D0A8" w14:textId="32D259E9" w:rsidR="006B47C9" w:rsidRPr="002651F8" w:rsidRDefault="006B47C9" w:rsidP="003D588A">
      <w:pPr>
        <w:shd w:val="clear" w:color="auto" w:fill="ECEDEA"/>
        <w:spacing w:after="0" w:line="240" w:lineRule="auto"/>
        <w:ind w:left="720"/>
        <w:rPr>
          <w:rFonts w:eastAsia="Times New Roman" w:cstheme="minorHAnsi"/>
          <w:b/>
          <w:bCs/>
          <w:sz w:val="24"/>
          <w:szCs w:val="24"/>
          <w:lang w:eastAsia="en-GB"/>
        </w:rPr>
      </w:pPr>
      <w:r w:rsidRPr="002651F8">
        <w:rPr>
          <w:rFonts w:eastAsia="Times New Roman" w:cstheme="minorHAnsi"/>
          <w:b/>
          <w:bCs/>
          <w:sz w:val="24"/>
          <w:szCs w:val="24"/>
          <w:lang w:eastAsia="en-GB"/>
        </w:rPr>
        <w:t>Example</w:t>
      </w:r>
      <w:r w:rsidRPr="002651F8">
        <w:rPr>
          <w:rFonts w:eastAsia="Times New Roman" w:cstheme="minorHAnsi"/>
          <w:sz w:val="24"/>
          <w:szCs w:val="24"/>
          <w:lang w:eastAsia="en-GB"/>
        </w:rPr>
        <w:br/>
      </w:r>
      <w:r w:rsidR="00F2310F" w:rsidRPr="002651F8">
        <w:rPr>
          <w:rFonts w:eastAsia="Times New Roman" w:cstheme="minorHAnsi"/>
          <w:sz w:val="24"/>
          <w:szCs w:val="24"/>
          <w:lang w:eastAsia="en-GB"/>
        </w:rPr>
        <w:t>‘</w:t>
      </w:r>
      <w:r w:rsidRPr="002651F8">
        <w:rPr>
          <w:rFonts w:eastAsia="Times New Roman" w:cstheme="minorHAnsi"/>
          <w:sz w:val="24"/>
          <w:szCs w:val="24"/>
          <w:lang w:eastAsia="en-GB"/>
        </w:rPr>
        <w:t>Fabulous!</w:t>
      </w:r>
      <w:r w:rsidR="00F2310F" w:rsidRPr="002651F8">
        <w:rPr>
          <w:rFonts w:eastAsia="Times New Roman" w:cstheme="minorHAnsi"/>
          <w:sz w:val="24"/>
          <w:szCs w:val="24"/>
          <w:lang w:eastAsia="en-GB"/>
        </w:rPr>
        <w:t>’</w:t>
      </w:r>
      <w:r w:rsidRPr="002651F8">
        <w:rPr>
          <w:rFonts w:eastAsia="Times New Roman" w:cstheme="minorHAnsi"/>
          <w:sz w:val="24"/>
          <w:szCs w:val="24"/>
          <w:lang w:eastAsia="en-GB"/>
        </w:rPr>
        <w:t xml:space="preserve"> is a community arts group for 5-12 year olds run by parent volunteers. When they first started, as they were all parents, they didn’t think they needed to do safeguarding. </w:t>
      </w:r>
      <w:r w:rsidR="007E5F31" w:rsidRPr="002651F8">
        <w:rPr>
          <w:rFonts w:eastAsia="Times New Roman" w:cstheme="minorHAnsi"/>
          <w:sz w:val="24"/>
          <w:szCs w:val="24"/>
          <w:lang w:eastAsia="en-GB"/>
        </w:rPr>
        <w:t>But</w:t>
      </w:r>
      <w:r w:rsidRPr="002651F8">
        <w:rPr>
          <w:rFonts w:eastAsia="Times New Roman" w:cstheme="minorHAnsi"/>
          <w:sz w:val="24"/>
          <w:szCs w:val="24"/>
          <w:lang w:eastAsia="en-GB"/>
        </w:rPr>
        <w:t xml:space="preserve"> they spoke to their local voluntary sector support group and realised that parenting and running a group are very different. The management committee has now completed the NSPCC Safeguarding Standards and Checklist and they review all their processes regularly.</w:t>
      </w:r>
    </w:p>
    <w:p w14:paraId="4F358D34" w14:textId="77777777" w:rsidR="006B47C9" w:rsidRPr="00EE4F48" w:rsidRDefault="006B47C9" w:rsidP="00D64A51">
      <w:pPr>
        <w:shd w:val="clear" w:color="auto" w:fill="FFFFFF"/>
        <w:spacing w:before="300" w:after="0" w:line="240" w:lineRule="auto"/>
        <w:ind w:firstLine="720"/>
        <w:outlineLvl w:val="1"/>
        <w:rPr>
          <w:rFonts w:eastAsia="Times New Roman" w:cstheme="minorHAnsi"/>
          <w:b/>
          <w:bCs/>
          <w:sz w:val="28"/>
          <w:szCs w:val="28"/>
          <w:lang w:eastAsia="en-GB"/>
        </w:rPr>
      </w:pPr>
      <w:bookmarkStart w:id="4" w:name="section-2"/>
      <w:bookmarkStart w:id="5" w:name="Adults-at-risk"/>
      <w:bookmarkEnd w:id="4"/>
      <w:bookmarkEnd w:id="5"/>
      <w:r w:rsidRPr="00EE4F48">
        <w:rPr>
          <w:rFonts w:eastAsia="Times New Roman" w:cstheme="minorHAnsi"/>
          <w:b/>
          <w:bCs/>
          <w:sz w:val="28"/>
          <w:szCs w:val="28"/>
          <w:lang w:eastAsia="en-GB"/>
        </w:rPr>
        <w:t>Adults at risk</w:t>
      </w:r>
    </w:p>
    <w:p w14:paraId="5476EB5E" w14:textId="77777777"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Any adult may experience abuse or harm. However, certain people are considered to be at greater risk so are given more protection by law.</w:t>
      </w:r>
    </w:p>
    <w:p w14:paraId="71304911" w14:textId="77777777"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An adult at risk is anyone aged 18 or over who:</w:t>
      </w:r>
    </w:p>
    <w:p w14:paraId="646FFBCC" w14:textId="77777777" w:rsidR="006B47C9" w:rsidRPr="002651F8" w:rsidRDefault="006B47C9" w:rsidP="00F2310F">
      <w:pPr>
        <w:numPr>
          <w:ilvl w:val="0"/>
          <w:numId w:val="4"/>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has needs for care and or support</w:t>
      </w:r>
    </w:p>
    <w:p w14:paraId="371BAD3B" w14:textId="77777777" w:rsidR="006B47C9" w:rsidRPr="002651F8" w:rsidRDefault="006B47C9" w:rsidP="00F2310F">
      <w:pPr>
        <w:numPr>
          <w:ilvl w:val="0"/>
          <w:numId w:val="4"/>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as a result of care and support needs is unable to protect themselves from abuse</w:t>
      </w:r>
    </w:p>
    <w:p w14:paraId="3BD18E65" w14:textId="77777777" w:rsidR="006B47C9" w:rsidRPr="002651F8" w:rsidRDefault="006B47C9" w:rsidP="00F2310F">
      <w:pPr>
        <w:numPr>
          <w:ilvl w:val="0"/>
          <w:numId w:val="4"/>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is currently experiencing or is at risk of abuse.</w:t>
      </w:r>
    </w:p>
    <w:p w14:paraId="715089FC" w14:textId="77777777"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Adults at risk may:</w:t>
      </w:r>
    </w:p>
    <w:p w14:paraId="39CA8BD2" w14:textId="77777777" w:rsidR="006B47C9" w:rsidRPr="002651F8" w:rsidRDefault="006B47C9" w:rsidP="00F2310F">
      <w:pPr>
        <w:numPr>
          <w:ilvl w:val="0"/>
          <w:numId w:val="5"/>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have a mental or physical illness</w:t>
      </w:r>
    </w:p>
    <w:p w14:paraId="2A62DA1F" w14:textId="77777777" w:rsidR="006B47C9" w:rsidRPr="002651F8" w:rsidRDefault="006B47C9" w:rsidP="00F2310F">
      <w:pPr>
        <w:numPr>
          <w:ilvl w:val="0"/>
          <w:numId w:val="5"/>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have a learning disability</w:t>
      </w:r>
    </w:p>
    <w:p w14:paraId="2D56A124" w14:textId="77777777" w:rsidR="006B47C9" w:rsidRPr="002651F8" w:rsidRDefault="006B47C9" w:rsidP="00F2310F">
      <w:pPr>
        <w:numPr>
          <w:ilvl w:val="0"/>
          <w:numId w:val="5"/>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have addiction problems</w:t>
      </w:r>
    </w:p>
    <w:p w14:paraId="6F70BFA9" w14:textId="77777777" w:rsidR="006B47C9" w:rsidRPr="002651F8" w:rsidRDefault="006B47C9" w:rsidP="00F2310F">
      <w:pPr>
        <w:numPr>
          <w:ilvl w:val="0"/>
          <w:numId w:val="5"/>
        </w:numPr>
        <w:shd w:val="clear" w:color="auto" w:fill="FFFFFF"/>
        <w:spacing w:before="60" w:after="0" w:line="240" w:lineRule="auto"/>
        <w:ind w:left="709"/>
        <w:rPr>
          <w:rFonts w:eastAsia="Times New Roman" w:cstheme="minorHAnsi"/>
          <w:sz w:val="24"/>
          <w:szCs w:val="24"/>
          <w:lang w:eastAsia="en-GB"/>
        </w:rPr>
      </w:pPr>
      <w:r w:rsidRPr="002651F8">
        <w:rPr>
          <w:rFonts w:eastAsia="Times New Roman" w:cstheme="minorHAnsi"/>
          <w:sz w:val="24"/>
          <w:szCs w:val="24"/>
          <w:lang w:eastAsia="en-GB"/>
        </w:rPr>
        <w:t>be frail.</w:t>
      </w:r>
    </w:p>
    <w:p w14:paraId="5375B193" w14:textId="7A676050"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 xml:space="preserve">Whether an adult is at risk or not </w:t>
      </w:r>
      <w:r w:rsidR="00FB45B8">
        <w:rPr>
          <w:rFonts w:eastAsia="Times New Roman" w:cstheme="minorHAnsi"/>
          <w:sz w:val="24"/>
          <w:szCs w:val="24"/>
          <w:lang w:eastAsia="en-GB"/>
        </w:rPr>
        <w:t>may</w:t>
      </w:r>
      <w:r w:rsidRPr="002651F8">
        <w:rPr>
          <w:rFonts w:eastAsia="Times New Roman" w:cstheme="minorHAnsi"/>
          <w:sz w:val="24"/>
          <w:szCs w:val="24"/>
          <w:lang w:eastAsia="en-GB"/>
        </w:rPr>
        <w:t xml:space="preserve"> change with their circumstances – it’s not fixed.</w:t>
      </w:r>
    </w:p>
    <w:p w14:paraId="33A4885E" w14:textId="77777777" w:rsidR="00F2310F" w:rsidRPr="002651F8" w:rsidRDefault="00F2310F" w:rsidP="006B47C9">
      <w:pPr>
        <w:shd w:val="clear" w:color="auto" w:fill="FFFFFF"/>
        <w:spacing w:before="160" w:after="0" w:line="240" w:lineRule="auto"/>
        <w:rPr>
          <w:rFonts w:eastAsia="Times New Roman" w:cstheme="minorHAnsi"/>
          <w:sz w:val="24"/>
          <w:szCs w:val="24"/>
          <w:lang w:eastAsia="en-GB"/>
        </w:rPr>
      </w:pPr>
    </w:p>
    <w:p w14:paraId="652A45EB" w14:textId="4F2E66D9" w:rsidR="006B47C9" w:rsidRPr="002651F8" w:rsidRDefault="006B47C9" w:rsidP="003D588A">
      <w:pPr>
        <w:shd w:val="clear" w:color="auto" w:fill="ECEDEA"/>
        <w:spacing w:after="0" w:line="240" w:lineRule="auto"/>
        <w:ind w:left="720"/>
        <w:rPr>
          <w:rFonts w:eastAsia="Times New Roman" w:cstheme="minorHAnsi"/>
          <w:b/>
          <w:bCs/>
          <w:sz w:val="24"/>
          <w:szCs w:val="24"/>
          <w:lang w:eastAsia="en-GB"/>
        </w:rPr>
      </w:pPr>
      <w:r w:rsidRPr="002651F8">
        <w:rPr>
          <w:rFonts w:eastAsia="Times New Roman" w:cstheme="minorHAnsi"/>
          <w:b/>
          <w:bCs/>
          <w:sz w:val="24"/>
          <w:szCs w:val="24"/>
          <w:lang w:eastAsia="en-GB"/>
        </w:rPr>
        <w:t>Example</w:t>
      </w:r>
      <w:r w:rsidRPr="002651F8">
        <w:rPr>
          <w:rFonts w:eastAsia="Times New Roman" w:cstheme="minorHAnsi"/>
          <w:sz w:val="24"/>
          <w:szCs w:val="24"/>
          <w:lang w:eastAsia="en-GB"/>
        </w:rPr>
        <w:br/>
        <w:t>Mara and David were the two most active members of a group in their village who shop for elderly people and visit them to give them company. At a local event Mara got talking to a local safeguarding advisor and realised the people they help are often frail and may be adults at risk. David went on a one-day safeguarding course through Good Neighbour Schemes and now they have helpful safeguarding plans to follow.</w:t>
      </w:r>
    </w:p>
    <w:p w14:paraId="57605063" w14:textId="49D259F1" w:rsidR="00D64A51" w:rsidRPr="002651F8" w:rsidRDefault="00D64A51">
      <w:pPr>
        <w:rPr>
          <w:rFonts w:eastAsia="Times New Roman" w:cstheme="minorHAnsi"/>
          <w:b/>
          <w:bCs/>
          <w:sz w:val="36"/>
          <w:szCs w:val="36"/>
          <w:lang w:eastAsia="en-GB"/>
        </w:rPr>
      </w:pPr>
      <w:bookmarkStart w:id="6" w:name="section-3"/>
      <w:bookmarkEnd w:id="6"/>
    </w:p>
    <w:p w14:paraId="21C92955" w14:textId="3C5D039C" w:rsidR="006B47C9" w:rsidRPr="00EE4F48" w:rsidRDefault="006B47C9" w:rsidP="00D64A51">
      <w:pPr>
        <w:shd w:val="clear" w:color="auto" w:fill="FFFFFF"/>
        <w:spacing w:before="300" w:after="0" w:line="240" w:lineRule="auto"/>
        <w:ind w:firstLine="720"/>
        <w:outlineLvl w:val="1"/>
        <w:rPr>
          <w:rFonts w:eastAsia="Times New Roman" w:cstheme="minorHAnsi"/>
          <w:b/>
          <w:bCs/>
          <w:sz w:val="28"/>
          <w:szCs w:val="28"/>
          <w:lang w:eastAsia="en-GB"/>
        </w:rPr>
      </w:pPr>
      <w:r w:rsidRPr="00EE4F48">
        <w:rPr>
          <w:rFonts w:eastAsia="Times New Roman" w:cstheme="minorHAnsi"/>
          <w:b/>
          <w:bCs/>
          <w:sz w:val="28"/>
          <w:szCs w:val="28"/>
          <w:lang w:eastAsia="en-GB"/>
        </w:rPr>
        <w:t>Your staff or volunteers</w:t>
      </w:r>
    </w:p>
    <w:p w14:paraId="3D435701" w14:textId="4A1049C0" w:rsidR="006B47C9"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Protecting your staff and volunteers is not necessarily safeguarding – but you do have a duty to keep them safe. This means paying attention to the particular types of harm that can develop within an organisation.</w:t>
      </w:r>
    </w:p>
    <w:p w14:paraId="6DEA2F27" w14:textId="77777777" w:rsidR="00F2310F" w:rsidRPr="002651F8" w:rsidRDefault="00F2310F" w:rsidP="006B47C9">
      <w:pPr>
        <w:shd w:val="clear" w:color="auto" w:fill="FFFFFF"/>
        <w:spacing w:before="160" w:after="0" w:line="240" w:lineRule="auto"/>
        <w:rPr>
          <w:rFonts w:eastAsia="Times New Roman" w:cstheme="minorHAnsi"/>
          <w:sz w:val="24"/>
          <w:szCs w:val="24"/>
          <w:lang w:eastAsia="en-GB"/>
        </w:rPr>
      </w:pPr>
    </w:p>
    <w:p w14:paraId="5B6D92E2" w14:textId="00ABCB5C" w:rsidR="006B47C9" w:rsidRPr="002651F8" w:rsidRDefault="006B47C9" w:rsidP="003D588A">
      <w:pPr>
        <w:shd w:val="clear" w:color="auto" w:fill="ECEDEA"/>
        <w:spacing w:after="0" w:line="240" w:lineRule="auto"/>
        <w:ind w:left="720"/>
        <w:rPr>
          <w:rFonts w:eastAsia="Times New Roman" w:cstheme="minorHAnsi"/>
          <w:sz w:val="24"/>
          <w:szCs w:val="24"/>
          <w:lang w:eastAsia="en-GB"/>
        </w:rPr>
      </w:pPr>
      <w:r w:rsidRPr="002651F8">
        <w:rPr>
          <w:rFonts w:eastAsia="Times New Roman" w:cstheme="minorHAnsi"/>
          <w:b/>
          <w:bCs/>
          <w:sz w:val="24"/>
          <w:szCs w:val="24"/>
          <w:lang w:eastAsia="en-GB"/>
        </w:rPr>
        <w:t>Example</w:t>
      </w:r>
      <w:r w:rsidRPr="002651F8">
        <w:rPr>
          <w:rFonts w:eastAsia="Times New Roman" w:cstheme="minorHAnsi"/>
          <w:sz w:val="24"/>
          <w:szCs w:val="24"/>
          <w:lang w:eastAsia="en-GB"/>
        </w:rPr>
        <w:br/>
      </w:r>
      <w:r w:rsidR="00D64A51" w:rsidRPr="002651F8">
        <w:rPr>
          <w:rFonts w:eastAsia="Times New Roman" w:cstheme="minorHAnsi"/>
          <w:sz w:val="24"/>
          <w:szCs w:val="24"/>
          <w:lang w:eastAsia="en-GB"/>
        </w:rPr>
        <w:t>‘</w:t>
      </w:r>
      <w:r w:rsidRPr="002651F8">
        <w:rPr>
          <w:rFonts w:eastAsia="Times New Roman" w:cstheme="minorHAnsi"/>
          <w:sz w:val="24"/>
          <w:szCs w:val="24"/>
          <w:lang w:eastAsia="en-GB"/>
        </w:rPr>
        <w:t>Maze Festival</w:t>
      </w:r>
      <w:r w:rsidR="00D64A51" w:rsidRPr="002651F8">
        <w:rPr>
          <w:rFonts w:eastAsia="Times New Roman" w:cstheme="minorHAnsi"/>
          <w:sz w:val="24"/>
          <w:szCs w:val="24"/>
          <w:lang w:eastAsia="en-GB"/>
        </w:rPr>
        <w:t>’</w:t>
      </w:r>
      <w:r w:rsidRPr="002651F8">
        <w:rPr>
          <w:rFonts w:eastAsia="Times New Roman" w:cstheme="minorHAnsi"/>
          <w:sz w:val="24"/>
          <w:szCs w:val="24"/>
          <w:lang w:eastAsia="en-GB"/>
        </w:rPr>
        <w:t xml:space="preserve"> is an annual summer community festival. The core team of 10 work all year round on the festival and over 100 people volunteer at the event. A new volunteer joins and is warned that one of the core team can get a bit ‘handsy’ if they’ve had a drink. They are warned to avoid working with them at night. The volunteer is </w:t>
      </w:r>
      <w:r w:rsidR="007E5F31" w:rsidRPr="002651F8">
        <w:rPr>
          <w:rFonts w:eastAsia="Times New Roman" w:cstheme="minorHAnsi"/>
          <w:sz w:val="24"/>
          <w:szCs w:val="24"/>
          <w:lang w:eastAsia="en-GB"/>
        </w:rPr>
        <w:t>worried,</w:t>
      </w:r>
      <w:r w:rsidRPr="002651F8">
        <w:rPr>
          <w:rFonts w:eastAsia="Times New Roman" w:cstheme="minorHAnsi"/>
          <w:sz w:val="24"/>
          <w:szCs w:val="24"/>
          <w:lang w:eastAsia="en-GB"/>
        </w:rPr>
        <w:t xml:space="preserve"> so they check their handbook and the Code of Conduct makes it clear that sexual harassment is never acceptable. They report what they have been told to another core team member who reassures them and follows up on the issue.</w:t>
      </w:r>
    </w:p>
    <w:p w14:paraId="132CFC8B" w14:textId="77777777" w:rsidR="00D64A51" w:rsidRPr="002651F8" w:rsidRDefault="00D64A51" w:rsidP="006B47C9">
      <w:pPr>
        <w:shd w:val="clear" w:color="auto" w:fill="FFFFFF"/>
        <w:spacing w:before="336" w:after="0" w:line="240" w:lineRule="auto"/>
        <w:outlineLvl w:val="2"/>
        <w:rPr>
          <w:rFonts w:eastAsia="Times New Roman" w:cstheme="minorHAnsi"/>
          <w:b/>
          <w:bCs/>
          <w:sz w:val="36"/>
          <w:szCs w:val="36"/>
          <w:lang w:eastAsia="en-GB"/>
        </w:rPr>
      </w:pPr>
      <w:bookmarkStart w:id="7" w:name="section-4"/>
      <w:bookmarkStart w:id="8" w:name="section-5"/>
      <w:bookmarkEnd w:id="7"/>
      <w:bookmarkEnd w:id="8"/>
    </w:p>
    <w:p w14:paraId="5D39DBA6" w14:textId="7DEFF00B" w:rsidR="006B47C9" w:rsidRPr="00EE4F48" w:rsidRDefault="006B47C9" w:rsidP="006B47C9">
      <w:pPr>
        <w:shd w:val="clear" w:color="auto" w:fill="FFFFFF"/>
        <w:spacing w:before="336" w:after="0" w:line="240" w:lineRule="auto"/>
        <w:outlineLvl w:val="2"/>
        <w:rPr>
          <w:rFonts w:eastAsia="Times New Roman" w:cstheme="minorHAnsi"/>
          <w:b/>
          <w:bCs/>
          <w:sz w:val="32"/>
          <w:szCs w:val="32"/>
          <w:lang w:eastAsia="en-GB"/>
        </w:rPr>
      </w:pPr>
      <w:r w:rsidRPr="00EE4F48">
        <w:rPr>
          <w:rFonts w:eastAsia="Times New Roman" w:cstheme="minorHAnsi"/>
          <w:b/>
          <w:bCs/>
          <w:sz w:val="32"/>
          <w:szCs w:val="32"/>
          <w:lang w:eastAsia="en-GB"/>
        </w:rPr>
        <w:t xml:space="preserve">Empowerment and </w:t>
      </w:r>
      <w:r w:rsidR="00F42FD6" w:rsidRPr="00EE4F48">
        <w:rPr>
          <w:rFonts w:eastAsia="Times New Roman" w:cstheme="minorHAnsi"/>
          <w:b/>
          <w:bCs/>
          <w:sz w:val="32"/>
          <w:szCs w:val="32"/>
          <w:lang w:eastAsia="en-GB"/>
        </w:rPr>
        <w:t>S</w:t>
      </w:r>
      <w:r w:rsidRPr="00EE4F48">
        <w:rPr>
          <w:rFonts w:eastAsia="Times New Roman" w:cstheme="minorHAnsi"/>
          <w:b/>
          <w:bCs/>
          <w:sz w:val="32"/>
          <w:szCs w:val="32"/>
          <w:lang w:eastAsia="en-GB"/>
        </w:rPr>
        <w:t>elf-determination</w:t>
      </w:r>
    </w:p>
    <w:p w14:paraId="2FBE29CC" w14:textId="77777777" w:rsidR="00F42FD6" w:rsidRPr="002651F8" w:rsidRDefault="006B47C9"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 xml:space="preserve">Everyone has the right to make decisions for themselves. </w:t>
      </w:r>
    </w:p>
    <w:p w14:paraId="6304D09A" w14:textId="3CFF64E1" w:rsidR="00F42FD6" w:rsidRPr="002651F8" w:rsidRDefault="00D64A51"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Children gain maturity as they grow towards adulthood</w:t>
      </w:r>
      <w:r w:rsidR="00FB45B8">
        <w:rPr>
          <w:rFonts w:eastAsia="Times New Roman" w:cstheme="minorHAnsi"/>
          <w:sz w:val="24"/>
          <w:szCs w:val="24"/>
          <w:lang w:eastAsia="en-GB"/>
        </w:rPr>
        <w:t>,</w:t>
      </w:r>
      <w:r w:rsidRPr="002651F8">
        <w:rPr>
          <w:rFonts w:eastAsia="Times New Roman" w:cstheme="minorHAnsi"/>
          <w:sz w:val="24"/>
          <w:szCs w:val="24"/>
          <w:lang w:eastAsia="en-GB"/>
        </w:rPr>
        <w:t xml:space="preserve"> and progressively have a right to </w:t>
      </w:r>
      <w:r w:rsidR="00FB45B8">
        <w:rPr>
          <w:rFonts w:eastAsia="Times New Roman" w:cstheme="minorHAnsi"/>
          <w:sz w:val="24"/>
          <w:szCs w:val="24"/>
          <w:lang w:eastAsia="en-GB"/>
        </w:rPr>
        <w:t xml:space="preserve">have </w:t>
      </w:r>
      <w:r w:rsidRPr="002651F8">
        <w:rPr>
          <w:rFonts w:eastAsia="Times New Roman" w:cstheme="minorHAnsi"/>
          <w:sz w:val="24"/>
          <w:szCs w:val="24"/>
          <w:lang w:eastAsia="en-GB"/>
        </w:rPr>
        <w:t xml:space="preserve">respect of their views according to their understanding of issues. This can lead to challenging tensions during teenage years. </w:t>
      </w:r>
    </w:p>
    <w:p w14:paraId="4DA8610C" w14:textId="4A2166C6" w:rsidR="00F42FD6" w:rsidRPr="002651F8" w:rsidRDefault="00F42FD6"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Similar issues may apply for adults</w:t>
      </w:r>
      <w:r w:rsidR="006B47C9" w:rsidRPr="002651F8">
        <w:rPr>
          <w:rFonts w:eastAsia="Times New Roman" w:cstheme="minorHAnsi"/>
          <w:sz w:val="24"/>
          <w:szCs w:val="24"/>
          <w:lang w:eastAsia="en-GB"/>
        </w:rPr>
        <w:t xml:space="preserve">, </w:t>
      </w:r>
      <w:r w:rsidRPr="002651F8">
        <w:rPr>
          <w:rFonts w:eastAsia="Times New Roman" w:cstheme="minorHAnsi"/>
          <w:sz w:val="24"/>
          <w:szCs w:val="24"/>
          <w:lang w:eastAsia="en-GB"/>
        </w:rPr>
        <w:t xml:space="preserve">for which understanding of </w:t>
      </w:r>
      <w:hyperlink r:id="rId11" w:history="1">
        <w:r w:rsidRPr="00561FB9">
          <w:rPr>
            <w:rStyle w:val="Hyperlink"/>
            <w:rFonts w:eastAsia="Times New Roman" w:cstheme="minorHAnsi"/>
            <w:sz w:val="24"/>
            <w:szCs w:val="24"/>
            <w:lang w:eastAsia="en-GB"/>
          </w:rPr>
          <w:t>Mental Capacity</w:t>
        </w:r>
      </w:hyperlink>
      <w:r w:rsidRPr="002651F8">
        <w:rPr>
          <w:rFonts w:eastAsia="Times New Roman" w:cstheme="minorHAnsi"/>
          <w:sz w:val="24"/>
          <w:szCs w:val="24"/>
          <w:lang w:eastAsia="en-GB"/>
        </w:rPr>
        <w:t xml:space="preserve"> is key</w:t>
      </w:r>
      <w:r w:rsidR="007E5F31" w:rsidRPr="002651F8">
        <w:rPr>
          <w:rFonts w:eastAsia="Times New Roman" w:cstheme="minorHAnsi"/>
          <w:sz w:val="24"/>
          <w:szCs w:val="24"/>
          <w:lang w:eastAsia="en-GB"/>
        </w:rPr>
        <w:t>,</w:t>
      </w:r>
      <w:r w:rsidRPr="002651F8">
        <w:rPr>
          <w:rFonts w:eastAsia="Times New Roman" w:cstheme="minorHAnsi"/>
          <w:sz w:val="24"/>
          <w:szCs w:val="24"/>
          <w:lang w:eastAsia="en-GB"/>
        </w:rPr>
        <w:t xml:space="preserve"> so that you know when a person can take decisions within their own understanding. </w:t>
      </w:r>
    </w:p>
    <w:p w14:paraId="0FAC5F2D" w14:textId="61808D2E" w:rsidR="006B47C9" w:rsidRPr="002651F8" w:rsidRDefault="00F42FD6" w:rsidP="006B47C9">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You</w:t>
      </w:r>
      <w:r w:rsidR="006B47C9" w:rsidRPr="002651F8">
        <w:rPr>
          <w:rFonts w:eastAsia="Times New Roman" w:cstheme="minorHAnsi"/>
          <w:sz w:val="24"/>
          <w:szCs w:val="24"/>
          <w:lang w:eastAsia="en-GB"/>
        </w:rPr>
        <w:t xml:space="preserve"> must understand th</w:t>
      </w:r>
      <w:r w:rsidRPr="002651F8">
        <w:rPr>
          <w:rFonts w:eastAsia="Times New Roman" w:cstheme="minorHAnsi"/>
          <w:sz w:val="24"/>
          <w:szCs w:val="24"/>
          <w:lang w:eastAsia="en-GB"/>
        </w:rPr>
        <w:t>ese</w:t>
      </w:r>
      <w:r w:rsidR="006B47C9" w:rsidRPr="002651F8">
        <w:rPr>
          <w:rFonts w:eastAsia="Times New Roman" w:cstheme="minorHAnsi"/>
          <w:sz w:val="24"/>
          <w:szCs w:val="24"/>
          <w:lang w:eastAsia="en-GB"/>
        </w:rPr>
        <w:t xml:space="preserve"> right</w:t>
      </w:r>
      <w:r w:rsidRPr="002651F8">
        <w:rPr>
          <w:rFonts w:eastAsia="Times New Roman" w:cstheme="minorHAnsi"/>
          <w:sz w:val="24"/>
          <w:szCs w:val="24"/>
          <w:lang w:eastAsia="en-GB"/>
        </w:rPr>
        <w:t>s</w:t>
      </w:r>
      <w:r w:rsidR="006B47C9" w:rsidRPr="002651F8">
        <w:rPr>
          <w:rFonts w:eastAsia="Times New Roman" w:cstheme="minorHAnsi"/>
          <w:sz w:val="24"/>
          <w:szCs w:val="24"/>
          <w:lang w:eastAsia="en-GB"/>
        </w:rPr>
        <w:t>. Otherwise you c</w:t>
      </w:r>
      <w:r w:rsidR="00395C07" w:rsidRPr="002651F8">
        <w:rPr>
          <w:rFonts w:eastAsia="Times New Roman" w:cstheme="minorHAnsi"/>
          <w:sz w:val="24"/>
          <w:szCs w:val="24"/>
          <w:lang w:eastAsia="en-GB"/>
        </w:rPr>
        <w:t>oul</w:t>
      </w:r>
      <w:r w:rsidR="00627FC1" w:rsidRPr="002651F8">
        <w:rPr>
          <w:rFonts w:eastAsia="Times New Roman" w:cstheme="minorHAnsi"/>
          <w:sz w:val="24"/>
          <w:szCs w:val="24"/>
          <w:lang w:eastAsia="en-GB"/>
        </w:rPr>
        <w:t>d</w:t>
      </w:r>
      <w:r w:rsidR="006B47C9" w:rsidRPr="002651F8">
        <w:rPr>
          <w:rFonts w:eastAsia="Times New Roman" w:cstheme="minorHAnsi"/>
          <w:sz w:val="24"/>
          <w:szCs w:val="24"/>
          <w:lang w:eastAsia="en-GB"/>
        </w:rPr>
        <w:t xml:space="preserve"> accidentally cause a different kind of harm by removing a person’s freedom of choice.</w:t>
      </w:r>
    </w:p>
    <w:p w14:paraId="0D35F131" w14:textId="697293A1" w:rsidR="00D64A51" w:rsidRPr="002651F8" w:rsidRDefault="00D64A51" w:rsidP="006B47C9">
      <w:pPr>
        <w:shd w:val="clear" w:color="auto" w:fill="FFFFFF"/>
        <w:spacing w:before="160" w:after="0" w:line="240" w:lineRule="auto"/>
        <w:rPr>
          <w:rFonts w:eastAsia="Times New Roman" w:cstheme="minorHAnsi"/>
          <w:sz w:val="24"/>
          <w:szCs w:val="24"/>
          <w:lang w:eastAsia="en-GB"/>
        </w:rPr>
      </w:pPr>
    </w:p>
    <w:p w14:paraId="200252F3" w14:textId="77777777" w:rsidR="00D64A51" w:rsidRPr="00EE4F48" w:rsidRDefault="00D64A51" w:rsidP="00D64A51">
      <w:pPr>
        <w:shd w:val="clear" w:color="auto" w:fill="FFFFFF"/>
        <w:spacing w:before="300" w:after="0" w:line="240" w:lineRule="auto"/>
        <w:outlineLvl w:val="1"/>
        <w:rPr>
          <w:rFonts w:eastAsia="Times New Roman" w:cstheme="minorHAnsi"/>
          <w:b/>
          <w:bCs/>
          <w:sz w:val="32"/>
          <w:szCs w:val="32"/>
          <w:lang w:eastAsia="en-GB"/>
        </w:rPr>
      </w:pPr>
      <w:r w:rsidRPr="00EE4F48">
        <w:rPr>
          <w:rFonts w:eastAsia="Times New Roman" w:cstheme="minorHAnsi"/>
          <w:b/>
          <w:bCs/>
          <w:sz w:val="32"/>
          <w:szCs w:val="32"/>
          <w:lang w:eastAsia="en-GB"/>
        </w:rPr>
        <w:t>Types of abuse and harm</w:t>
      </w:r>
    </w:p>
    <w:p w14:paraId="592164DA" w14:textId="7126E29F" w:rsidR="00F42FD6" w:rsidRPr="002651F8" w:rsidRDefault="00D64A51" w:rsidP="00D64A51">
      <w:pPr>
        <w:shd w:val="clear" w:color="auto" w:fill="FFFFFF"/>
        <w:spacing w:before="160" w:after="0" w:line="240" w:lineRule="auto"/>
        <w:rPr>
          <w:rFonts w:eastAsia="Times New Roman" w:cstheme="minorHAnsi"/>
          <w:sz w:val="24"/>
          <w:szCs w:val="24"/>
          <w:lang w:eastAsia="en-GB"/>
        </w:rPr>
      </w:pPr>
      <w:r w:rsidRPr="002651F8">
        <w:rPr>
          <w:rFonts w:eastAsia="Times New Roman" w:cstheme="minorHAnsi"/>
          <w:sz w:val="24"/>
          <w:szCs w:val="24"/>
          <w:lang w:eastAsia="en-GB"/>
        </w:rPr>
        <w:t>You need to be aware of several types of harm.</w:t>
      </w:r>
    </w:p>
    <w:p w14:paraId="4CD1071A"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Physical</w:t>
      </w:r>
    </w:p>
    <w:p w14:paraId="0A0A60FE"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Sexual</w:t>
      </w:r>
    </w:p>
    <w:p w14:paraId="4B379D01"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Emotional</w:t>
      </w:r>
    </w:p>
    <w:p w14:paraId="2F8F1A10"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Psychological</w:t>
      </w:r>
    </w:p>
    <w:p w14:paraId="1FE7A477"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Neglect</w:t>
      </w:r>
    </w:p>
    <w:p w14:paraId="149D3C1B"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Radicalisation</w:t>
      </w:r>
    </w:p>
    <w:p w14:paraId="6F17873C"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Discriminatory</w:t>
      </w:r>
    </w:p>
    <w:p w14:paraId="74AC082C" w14:textId="77777777" w:rsidR="00D64A51" w:rsidRPr="002651F8" w:rsidRDefault="00D64A51" w:rsidP="00F42FD6">
      <w:pPr>
        <w:numPr>
          <w:ilvl w:val="0"/>
          <w:numId w:val="6"/>
        </w:numPr>
        <w:shd w:val="clear" w:color="auto" w:fill="FFFFFF"/>
        <w:spacing w:before="60" w:after="0" w:line="240" w:lineRule="auto"/>
        <w:ind w:left="567"/>
        <w:rPr>
          <w:rFonts w:eastAsia="Times New Roman" w:cstheme="minorHAnsi"/>
          <w:sz w:val="24"/>
          <w:szCs w:val="24"/>
          <w:lang w:eastAsia="en-GB"/>
        </w:rPr>
      </w:pPr>
      <w:r w:rsidRPr="002651F8">
        <w:rPr>
          <w:rFonts w:eastAsia="Times New Roman" w:cstheme="minorHAnsi"/>
          <w:sz w:val="24"/>
          <w:szCs w:val="24"/>
          <w:lang w:eastAsia="en-GB"/>
        </w:rPr>
        <w:t>Financial</w:t>
      </w:r>
    </w:p>
    <w:p w14:paraId="5CFE18F2" w14:textId="77777777" w:rsidR="007E5F31" w:rsidRPr="002651F8" w:rsidRDefault="007E5F31">
      <w:pPr>
        <w:rPr>
          <w:rFonts w:eastAsia="Times New Roman" w:cstheme="minorHAnsi"/>
          <w:sz w:val="24"/>
          <w:szCs w:val="24"/>
          <w:lang w:eastAsia="en-GB"/>
        </w:rPr>
      </w:pPr>
      <w:r w:rsidRPr="002651F8">
        <w:rPr>
          <w:rFonts w:eastAsia="Times New Roman" w:cstheme="minorHAnsi"/>
          <w:sz w:val="24"/>
          <w:szCs w:val="24"/>
          <w:lang w:eastAsia="en-GB"/>
        </w:rPr>
        <w:br w:type="page"/>
      </w:r>
    </w:p>
    <w:p w14:paraId="5442EAEF" w14:textId="2A9CD0AC" w:rsidR="00F42FD6" w:rsidRPr="002651F8" w:rsidRDefault="003D588A" w:rsidP="00F42FD6">
      <w:pPr>
        <w:shd w:val="clear" w:color="auto" w:fill="FFFFFF"/>
        <w:spacing w:before="300" w:after="300" w:line="240" w:lineRule="auto"/>
        <w:rPr>
          <w:rFonts w:eastAsia="Times New Roman" w:cstheme="minorHAnsi"/>
          <w:sz w:val="29"/>
          <w:szCs w:val="29"/>
          <w:lang w:eastAsia="en-GB"/>
        </w:rPr>
      </w:pPr>
      <w:r w:rsidRPr="002651F8">
        <w:rPr>
          <w:rFonts w:eastAsia="Times New Roman" w:cstheme="minorHAnsi"/>
          <w:sz w:val="24"/>
          <w:szCs w:val="24"/>
          <w:lang w:eastAsia="en-GB"/>
        </w:rPr>
        <w:t xml:space="preserve">Within these groups </w:t>
      </w:r>
      <w:r w:rsidR="00F42FD6" w:rsidRPr="002651F8">
        <w:rPr>
          <w:rFonts w:eastAsia="Times New Roman" w:cstheme="minorHAnsi"/>
          <w:sz w:val="24"/>
          <w:szCs w:val="24"/>
          <w:lang w:eastAsia="en-GB"/>
        </w:rPr>
        <w:t xml:space="preserve">The Charity Commission </w:t>
      </w:r>
      <w:r w:rsidRPr="002651F8">
        <w:rPr>
          <w:rFonts w:eastAsia="Times New Roman" w:cstheme="minorHAnsi"/>
          <w:sz w:val="24"/>
          <w:szCs w:val="24"/>
          <w:lang w:eastAsia="en-GB"/>
        </w:rPr>
        <w:t>suggests</w:t>
      </w:r>
      <w:r w:rsidR="00F42FD6" w:rsidRPr="002651F8">
        <w:rPr>
          <w:rFonts w:eastAsia="Times New Roman" w:cstheme="minorHAnsi"/>
          <w:sz w:val="24"/>
          <w:szCs w:val="24"/>
          <w:lang w:eastAsia="en-GB"/>
        </w:rPr>
        <w:t xml:space="preserve"> </w:t>
      </w:r>
      <w:r w:rsidRPr="002651F8">
        <w:rPr>
          <w:rFonts w:eastAsia="Times New Roman" w:cstheme="minorHAnsi"/>
          <w:sz w:val="24"/>
          <w:szCs w:val="24"/>
          <w:lang w:eastAsia="en-GB"/>
        </w:rPr>
        <w:t>some r</w:t>
      </w:r>
      <w:r w:rsidR="00F42FD6" w:rsidRPr="002651F8">
        <w:rPr>
          <w:rFonts w:eastAsia="Times New Roman" w:cstheme="minorHAnsi"/>
          <w:sz w:val="24"/>
          <w:szCs w:val="24"/>
          <w:lang w:eastAsia="en-GB"/>
        </w:rPr>
        <w:t>isks to</w:t>
      </w:r>
      <w:r w:rsidRPr="002651F8">
        <w:rPr>
          <w:rFonts w:eastAsia="Times New Roman" w:cstheme="minorHAnsi"/>
          <w:sz w:val="24"/>
          <w:szCs w:val="24"/>
          <w:lang w:eastAsia="en-GB"/>
        </w:rPr>
        <w:t xml:space="preserve"> bear in mind</w:t>
      </w:r>
      <w:r w:rsidR="00F42FD6" w:rsidRPr="002651F8">
        <w:rPr>
          <w:rFonts w:eastAsia="Times New Roman" w:cstheme="minorHAnsi"/>
          <w:sz w:val="24"/>
          <w:szCs w:val="24"/>
          <w:lang w:eastAsia="en-GB"/>
        </w:rPr>
        <w:t>:</w:t>
      </w:r>
    </w:p>
    <w:p w14:paraId="6B96757B" w14:textId="263BB13C" w:rsidR="00D64A51" w:rsidRPr="002651F8" w:rsidRDefault="00D64A51" w:rsidP="00F42FD6">
      <w:pPr>
        <w:shd w:val="clear" w:color="auto" w:fill="FFFFFF"/>
        <w:spacing w:before="160" w:after="0" w:line="240" w:lineRule="auto"/>
        <w:ind w:left="567"/>
        <w:rPr>
          <w:rFonts w:eastAsia="Times New Roman" w:cstheme="minorHAnsi"/>
          <w:sz w:val="24"/>
          <w:szCs w:val="24"/>
          <w:lang w:eastAsia="en-GB"/>
        </w:rPr>
      </w:pPr>
    </w:p>
    <w:p w14:paraId="4E3B485F"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sexual harassment, abuse and exploitation</w:t>
      </w:r>
    </w:p>
    <w:p w14:paraId="53544338"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criminal exploitation</w:t>
      </w:r>
    </w:p>
    <w:p w14:paraId="62A3ABF6"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cyber abuse</w:t>
      </w:r>
    </w:p>
    <w:p w14:paraId="3C08D66E"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modern day slavery</w:t>
      </w:r>
    </w:p>
    <w:p w14:paraId="3A17208A"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negligent treatment</w:t>
      </w:r>
    </w:p>
    <w:p w14:paraId="24481B29"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self-neglect</w:t>
      </w:r>
    </w:p>
    <w:p w14:paraId="7D46C33D"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physical or emotional abuse</w:t>
      </w:r>
    </w:p>
    <w:p w14:paraId="1EBD0914"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bullying or harassment</w:t>
      </w:r>
    </w:p>
    <w:p w14:paraId="5511F8F0"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health and safety</w:t>
      </w:r>
    </w:p>
    <w:p w14:paraId="2D8803A1"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commercial exploitation</w:t>
      </w:r>
    </w:p>
    <w:p w14:paraId="55FFF54E"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extremism and radicalisation</w:t>
      </w:r>
    </w:p>
    <w:p w14:paraId="5772858E"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forced marriage</w:t>
      </w:r>
    </w:p>
    <w:p w14:paraId="5F7A78B8"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human trafficking</w:t>
      </w:r>
    </w:p>
    <w:p w14:paraId="78760667"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female genital mutilation</w:t>
      </w:r>
    </w:p>
    <w:p w14:paraId="62E09C45"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discrimination on any of the grounds in the Equality Act 2010</w:t>
      </w:r>
    </w:p>
    <w:p w14:paraId="5DD7F0D6"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people may target your charity</w:t>
      </w:r>
    </w:p>
    <w:p w14:paraId="403F1F8D"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a charity’s culture may allow poor behaviour and poor accountability</w:t>
      </w:r>
    </w:p>
    <w:p w14:paraId="50AA4DF2"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people may abuse a position of trust they hold within a charity</w:t>
      </w:r>
    </w:p>
    <w:p w14:paraId="307D2212" w14:textId="77777777" w:rsidR="00F42FD6" w:rsidRPr="002651F8" w:rsidRDefault="00F42FD6" w:rsidP="00F42FD6">
      <w:pPr>
        <w:numPr>
          <w:ilvl w:val="0"/>
          <w:numId w:val="2"/>
        </w:numPr>
        <w:shd w:val="clear" w:color="auto" w:fill="FFFFFF"/>
        <w:spacing w:after="75" w:line="240" w:lineRule="auto"/>
        <w:ind w:left="567"/>
        <w:rPr>
          <w:rFonts w:eastAsia="Times New Roman" w:cstheme="minorHAnsi"/>
          <w:sz w:val="24"/>
          <w:szCs w:val="24"/>
          <w:lang w:eastAsia="en-GB"/>
        </w:rPr>
      </w:pPr>
      <w:r w:rsidRPr="002651F8">
        <w:rPr>
          <w:rFonts w:eastAsia="Times New Roman" w:cstheme="minorHAnsi"/>
          <w:sz w:val="24"/>
          <w:szCs w:val="24"/>
          <w:lang w:eastAsia="en-GB"/>
        </w:rPr>
        <w:t>data breaches, including those under General Data Protection Regulations (GDPR)</w:t>
      </w:r>
    </w:p>
    <w:p w14:paraId="61541CB3" w14:textId="72DDDAA9" w:rsidR="00F42FD6" w:rsidRPr="002651F8" w:rsidRDefault="00F42FD6" w:rsidP="00F42FD6">
      <w:pPr>
        <w:shd w:val="clear" w:color="auto" w:fill="FFFFFF"/>
        <w:spacing w:before="160" w:after="0" w:line="240" w:lineRule="auto"/>
        <w:ind w:left="567"/>
        <w:rPr>
          <w:rFonts w:eastAsia="Times New Roman" w:cstheme="minorHAnsi"/>
          <w:sz w:val="24"/>
          <w:szCs w:val="24"/>
          <w:lang w:eastAsia="en-GB"/>
        </w:rPr>
      </w:pPr>
    </w:p>
    <w:p w14:paraId="4FB09644" w14:textId="0A49791F" w:rsidR="00761F2C" w:rsidRPr="002651F8" w:rsidRDefault="00761F2C" w:rsidP="00761F2C">
      <w:pPr>
        <w:shd w:val="clear" w:color="auto" w:fill="FFFFFF"/>
        <w:spacing w:before="160" w:after="0" w:line="240" w:lineRule="auto"/>
        <w:rPr>
          <w:rFonts w:cstheme="minorHAnsi"/>
          <w:sz w:val="26"/>
          <w:szCs w:val="26"/>
        </w:rPr>
      </w:pPr>
    </w:p>
    <w:p w14:paraId="441A8B37" w14:textId="77777777" w:rsidR="00F42FD6" w:rsidRPr="002651F8" w:rsidRDefault="00F42FD6" w:rsidP="00F42FD6">
      <w:pPr>
        <w:shd w:val="clear" w:color="auto" w:fill="FFFFFF"/>
        <w:spacing w:before="160" w:after="0" w:line="240" w:lineRule="auto"/>
        <w:ind w:left="567"/>
        <w:rPr>
          <w:rFonts w:eastAsia="Times New Roman" w:cstheme="minorHAnsi"/>
          <w:sz w:val="24"/>
          <w:szCs w:val="24"/>
          <w:lang w:eastAsia="en-GB"/>
        </w:rPr>
      </w:pPr>
    </w:p>
    <w:p w14:paraId="0D70C289" w14:textId="0539CA52" w:rsidR="00D95B68" w:rsidRDefault="00D95B68" w:rsidP="00966321">
      <w:pPr>
        <w:pStyle w:val="ListParagraph"/>
        <w:numPr>
          <w:ilvl w:val="0"/>
          <w:numId w:val="13"/>
        </w:numPr>
        <w:shd w:val="clear" w:color="auto" w:fill="FFFFFF"/>
        <w:spacing w:before="160" w:after="0" w:line="240" w:lineRule="auto"/>
        <w:rPr>
          <w:rFonts w:eastAsia="Times New Roman" w:cstheme="minorHAnsi"/>
          <w:b/>
          <w:bCs/>
          <w:sz w:val="36"/>
          <w:szCs w:val="36"/>
          <w:lang w:eastAsia="en-GB"/>
        </w:rPr>
      </w:pPr>
      <w:bookmarkStart w:id="9" w:name="Suspect"/>
      <w:bookmarkStart w:id="10" w:name="_Hlk37410715"/>
      <w:bookmarkEnd w:id="9"/>
      <w:r w:rsidRPr="00966321">
        <w:rPr>
          <w:rFonts w:cstheme="minorHAnsi"/>
          <w:b/>
          <w:bCs/>
          <w:sz w:val="36"/>
          <w:szCs w:val="36"/>
        </w:rPr>
        <w:t>Physical Safety on the Barmoor site</w:t>
      </w:r>
      <w:bookmarkEnd w:id="10"/>
      <w:r w:rsidRPr="00966321">
        <w:rPr>
          <w:rFonts w:eastAsia="Times New Roman" w:cstheme="minorHAnsi"/>
          <w:b/>
          <w:bCs/>
          <w:sz w:val="36"/>
          <w:szCs w:val="36"/>
          <w:lang w:eastAsia="en-GB"/>
        </w:rPr>
        <w:t xml:space="preserve"> </w:t>
      </w:r>
    </w:p>
    <w:p w14:paraId="151369AF" w14:textId="77777777" w:rsidR="005B283A" w:rsidRPr="00966321" w:rsidRDefault="005B283A" w:rsidP="005B283A">
      <w:pPr>
        <w:pStyle w:val="ListParagraph"/>
        <w:shd w:val="clear" w:color="auto" w:fill="FFFFFF"/>
        <w:spacing w:before="160" w:after="0" w:line="240" w:lineRule="auto"/>
        <w:rPr>
          <w:rFonts w:eastAsia="Times New Roman" w:cstheme="minorHAnsi"/>
          <w:b/>
          <w:bCs/>
          <w:sz w:val="36"/>
          <w:szCs w:val="36"/>
          <w:lang w:eastAsia="en-GB"/>
        </w:rPr>
      </w:pPr>
    </w:p>
    <w:p w14:paraId="6D937BBD" w14:textId="7CE55762" w:rsidR="00D95B68" w:rsidRPr="00013063" w:rsidRDefault="00D95B68" w:rsidP="005B283A">
      <w:pPr>
        <w:shd w:val="clear" w:color="auto" w:fill="FFFFFF"/>
        <w:spacing w:before="160" w:after="0" w:line="240" w:lineRule="auto"/>
        <w:ind w:firstLine="720"/>
        <w:rPr>
          <w:rFonts w:cstheme="minorHAnsi"/>
          <w:sz w:val="24"/>
          <w:szCs w:val="24"/>
        </w:rPr>
      </w:pPr>
      <w:r w:rsidRPr="00013063">
        <w:rPr>
          <w:rFonts w:cstheme="minorHAnsi"/>
          <w:sz w:val="24"/>
          <w:szCs w:val="24"/>
        </w:rPr>
        <w:t xml:space="preserve">See the separate </w:t>
      </w:r>
      <w:hyperlink r:id="rId12" w:history="1">
        <w:r w:rsidRPr="00F93A42">
          <w:rPr>
            <w:rStyle w:val="Hyperlink"/>
            <w:rFonts w:cstheme="minorHAnsi"/>
            <w:sz w:val="24"/>
            <w:szCs w:val="24"/>
          </w:rPr>
          <w:t>Health and Safety</w:t>
        </w:r>
      </w:hyperlink>
      <w:r w:rsidRPr="00F93A42">
        <w:rPr>
          <w:rFonts w:cstheme="minorHAnsi"/>
          <w:sz w:val="24"/>
          <w:szCs w:val="24"/>
        </w:rPr>
        <w:t xml:space="preserve"> </w:t>
      </w:r>
      <w:r w:rsidR="00126C0F">
        <w:rPr>
          <w:rFonts w:cstheme="minorHAnsi"/>
          <w:sz w:val="24"/>
          <w:szCs w:val="24"/>
        </w:rPr>
        <w:t xml:space="preserve"> and </w:t>
      </w:r>
      <w:hyperlink r:id="rId13" w:history="1">
        <w:r w:rsidR="00126C0F" w:rsidRPr="00707DCE">
          <w:rPr>
            <w:rStyle w:val="Hyperlink"/>
            <w:rFonts w:cstheme="minorHAnsi"/>
            <w:sz w:val="24"/>
            <w:szCs w:val="24"/>
          </w:rPr>
          <w:t>Accessibility</w:t>
        </w:r>
      </w:hyperlink>
      <w:r w:rsidR="00126C0F">
        <w:rPr>
          <w:rFonts w:cstheme="minorHAnsi"/>
          <w:sz w:val="24"/>
          <w:szCs w:val="24"/>
        </w:rPr>
        <w:t xml:space="preserve"> </w:t>
      </w:r>
      <w:r w:rsidRPr="00F93A42">
        <w:rPr>
          <w:rFonts w:cstheme="minorHAnsi"/>
          <w:sz w:val="24"/>
          <w:szCs w:val="24"/>
        </w:rPr>
        <w:t>document</w:t>
      </w:r>
      <w:r w:rsidR="00126C0F">
        <w:rPr>
          <w:rFonts w:cstheme="minorHAnsi"/>
          <w:sz w:val="24"/>
          <w:szCs w:val="24"/>
        </w:rPr>
        <w:t>s</w:t>
      </w:r>
      <w:r w:rsidRPr="00013063">
        <w:rPr>
          <w:rFonts w:cstheme="minorHAnsi"/>
          <w:sz w:val="24"/>
          <w:szCs w:val="24"/>
        </w:rPr>
        <w:t>.</w:t>
      </w:r>
      <w:r w:rsidR="00966321">
        <w:rPr>
          <w:rFonts w:cstheme="minorHAnsi"/>
          <w:sz w:val="24"/>
          <w:szCs w:val="24"/>
        </w:rPr>
        <w:t xml:space="preserve"> </w:t>
      </w:r>
    </w:p>
    <w:p w14:paraId="1D31D5D5" w14:textId="77777777" w:rsidR="00D95B68" w:rsidRPr="002651F8" w:rsidRDefault="00D95B68" w:rsidP="006B47C9">
      <w:pPr>
        <w:shd w:val="clear" w:color="auto" w:fill="FFFFFF"/>
        <w:spacing w:before="160" w:after="0" w:line="240" w:lineRule="auto"/>
        <w:rPr>
          <w:rFonts w:eastAsia="Times New Roman" w:cstheme="minorHAnsi"/>
          <w:b/>
          <w:bCs/>
          <w:sz w:val="36"/>
          <w:szCs w:val="36"/>
          <w:lang w:eastAsia="en-GB"/>
        </w:rPr>
      </w:pPr>
    </w:p>
    <w:p w14:paraId="2AAB9DED" w14:textId="77777777" w:rsidR="005F7C05" w:rsidRPr="002651F8" w:rsidRDefault="005F7C05">
      <w:pPr>
        <w:rPr>
          <w:rFonts w:eastAsia="Times New Roman" w:cstheme="minorHAnsi"/>
          <w:b/>
          <w:bCs/>
          <w:sz w:val="36"/>
          <w:szCs w:val="36"/>
          <w:lang w:eastAsia="en-GB"/>
        </w:rPr>
      </w:pPr>
      <w:r w:rsidRPr="002651F8">
        <w:rPr>
          <w:rFonts w:eastAsia="Times New Roman" w:cstheme="minorHAnsi"/>
          <w:b/>
          <w:bCs/>
          <w:sz w:val="36"/>
          <w:szCs w:val="36"/>
          <w:lang w:eastAsia="en-GB"/>
        </w:rPr>
        <w:br w:type="page"/>
      </w:r>
    </w:p>
    <w:p w14:paraId="766B407D" w14:textId="6F8BB063" w:rsidR="00D64A51" w:rsidRPr="00667F3B" w:rsidRDefault="00667F3B" w:rsidP="00667F3B">
      <w:pPr>
        <w:pStyle w:val="ListParagraph"/>
        <w:numPr>
          <w:ilvl w:val="0"/>
          <w:numId w:val="13"/>
        </w:numPr>
        <w:shd w:val="clear" w:color="auto" w:fill="FFFFFF"/>
        <w:spacing w:before="160" w:after="0" w:line="240" w:lineRule="auto"/>
        <w:rPr>
          <w:rFonts w:eastAsia="Times New Roman" w:cstheme="minorHAnsi"/>
          <w:sz w:val="24"/>
          <w:szCs w:val="24"/>
          <w:lang w:eastAsia="en-GB"/>
        </w:rPr>
      </w:pPr>
      <w:r>
        <w:rPr>
          <w:rFonts w:eastAsia="Times New Roman" w:cstheme="minorHAnsi"/>
          <w:b/>
          <w:bCs/>
          <w:sz w:val="36"/>
          <w:szCs w:val="36"/>
          <w:lang w:eastAsia="en-GB"/>
        </w:rPr>
        <w:t>Wh</w:t>
      </w:r>
      <w:r w:rsidR="00D821DD" w:rsidRPr="00667F3B">
        <w:rPr>
          <w:rFonts w:eastAsia="Times New Roman" w:cstheme="minorHAnsi"/>
          <w:b/>
          <w:bCs/>
          <w:sz w:val="36"/>
          <w:szCs w:val="36"/>
          <w:lang w:eastAsia="en-GB"/>
        </w:rPr>
        <w:t>at to do if you suspect abuse and harm</w:t>
      </w:r>
    </w:p>
    <w:p w14:paraId="110B4894" w14:textId="40BE101D" w:rsidR="00D64A51" w:rsidRPr="002651F8" w:rsidRDefault="00D64A51" w:rsidP="006B47C9">
      <w:pPr>
        <w:shd w:val="clear" w:color="auto" w:fill="FFFFFF"/>
        <w:spacing w:before="160" w:after="0" w:line="240" w:lineRule="auto"/>
        <w:rPr>
          <w:rFonts w:eastAsia="Times New Roman" w:cstheme="minorHAnsi"/>
          <w:sz w:val="24"/>
          <w:szCs w:val="24"/>
          <w:lang w:eastAsia="en-GB"/>
        </w:rPr>
      </w:pPr>
    </w:p>
    <w:p w14:paraId="36C58BC5" w14:textId="5B7D450F" w:rsidR="00E5777D" w:rsidRDefault="00D95B68" w:rsidP="002651F8">
      <w:pPr>
        <w:shd w:val="clear" w:color="auto" w:fill="FFFFFF"/>
        <w:spacing w:after="0" w:line="240" w:lineRule="auto"/>
        <w:textAlignment w:val="baseline"/>
        <w:outlineLvl w:val="2"/>
        <w:rPr>
          <w:rFonts w:eastAsia="Times New Roman" w:cstheme="minorHAnsi"/>
          <w:sz w:val="24"/>
          <w:szCs w:val="24"/>
          <w:lang w:eastAsia="en-GB"/>
        </w:rPr>
      </w:pPr>
      <w:bookmarkStart w:id="11" w:name="section-6"/>
      <w:bookmarkEnd w:id="11"/>
      <w:r w:rsidRPr="002651F8">
        <w:rPr>
          <w:rFonts w:eastAsia="Times New Roman" w:cstheme="minorHAnsi"/>
          <w:sz w:val="24"/>
          <w:szCs w:val="24"/>
          <w:lang w:eastAsia="en-GB"/>
        </w:rPr>
        <w:t xml:space="preserve">We hope there would be no </w:t>
      </w:r>
      <w:r w:rsidR="00374AD7" w:rsidRPr="002651F8">
        <w:rPr>
          <w:rFonts w:eastAsia="Times New Roman" w:cstheme="minorHAnsi"/>
          <w:sz w:val="24"/>
          <w:szCs w:val="24"/>
          <w:lang w:eastAsia="en-GB"/>
        </w:rPr>
        <w:t>occurrence</w:t>
      </w:r>
      <w:r w:rsidRPr="002651F8">
        <w:rPr>
          <w:rFonts w:eastAsia="Times New Roman" w:cstheme="minorHAnsi"/>
          <w:sz w:val="24"/>
          <w:szCs w:val="24"/>
          <w:lang w:eastAsia="en-GB"/>
        </w:rPr>
        <w:t xml:space="preserve"> of a harm or abuse during a visit to Barmoor. </w:t>
      </w:r>
      <w:r w:rsidR="00395C17" w:rsidRPr="002651F8">
        <w:rPr>
          <w:rFonts w:eastAsia="Times New Roman" w:cstheme="minorHAnsi"/>
          <w:sz w:val="24"/>
          <w:szCs w:val="24"/>
          <w:lang w:eastAsia="en-GB"/>
        </w:rPr>
        <w:t xml:space="preserve">  </w:t>
      </w:r>
      <w:r w:rsidR="00FB45B8">
        <w:rPr>
          <w:rFonts w:eastAsia="Times New Roman" w:cstheme="minorHAnsi"/>
          <w:sz w:val="24"/>
          <w:szCs w:val="24"/>
          <w:lang w:eastAsia="en-GB"/>
        </w:rPr>
        <w:t>But</w:t>
      </w:r>
      <w:r w:rsidR="00BE10FA" w:rsidRPr="002651F8">
        <w:rPr>
          <w:rFonts w:eastAsia="Times New Roman" w:cstheme="minorHAnsi"/>
          <w:sz w:val="24"/>
          <w:szCs w:val="24"/>
          <w:lang w:eastAsia="en-GB"/>
        </w:rPr>
        <w:t xml:space="preserve"> </w:t>
      </w:r>
      <w:r w:rsidR="00C25406" w:rsidRPr="002651F8">
        <w:rPr>
          <w:rFonts w:eastAsia="Times New Roman" w:cstheme="minorHAnsi"/>
          <w:sz w:val="24"/>
          <w:szCs w:val="24"/>
          <w:lang w:eastAsia="en-GB"/>
        </w:rPr>
        <w:t>in</w:t>
      </w:r>
      <w:r w:rsidRPr="002651F8">
        <w:rPr>
          <w:rFonts w:eastAsia="Times New Roman" w:cstheme="minorHAnsi"/>
          <w:sz w:val="24"/>
          <w:szCs w:val="24"/>
          <w:lang w:eastAsia="en-GB"/>
        </w:rPr>
        <w:t xml:space="preserve"> the </w:t>
      </w:r>
      <w:r w:rsidR="00374AD7" w:rsidRPr="002651F8">
        <w:rPr>
          <w:rFonts w:eastAsia="Times New Roman" w:cstheme="minorHAnsi"/>
          <w:sz w:val="24"/>
          <w:szCs w:val="24"/>
          <w:lang w:eastAsia="en-GB"/>
        </w:rPr>
        <w:t xml:space="preserve">calm </w:t>
      </w:r>
      <w:r w:rsidRPr="002651F8">
        <w:rPr>
          <w:rFonts w:eastAsia="Times New Roman" w:cstheme="minorHAnsi"/>
          <w:sz w:val="24"/>
          <w:szCs w:val="24"/>
          <w:lang w:eastAsia="en-GB"/>
        </w:rPr>
        <w:t xml:space="preserve">environment </w:t>
      </w:r>
      <w:r w:rsidR="00374AD7" w:rsidRPr="002651F8">
        <w:rPr>
          <w:rFonts w:eastAsia="Times New Roman" w:cstheme="minorHAnsi"/>
          <w:sz w:val="24"/>
          <w:szCs w:val="24"/>
          <w:lang w:eastAsia="en-GB"/>
        </w:rPr>
        <w:t>of</w:t>
      </w:r>
      <w:r w:rsidRPr="002651F8">
        <w:rPr>
          <w:rFonts w:eastAsia="Times New Roman" w:cstheme="minorHAnsi"/>
          <w:sz w:val="24"/>
          <w:szCs w:val="24"/>
          <w:lang w:eastAsia="en-GB"/>
        </w:rPr>
        <w:t xml:space="preserve"> </w:t>
      </w:r>
      <w:r w:rsidR="00374AD7" w:rsidRPr="002651F8">
        <w:rPr>
          <w:rFonts w:eastAsia="Times New Roman" w:cstheme="minorHAnsi"/>
          <w:sz w:val="24"/>
          <w:szCs w:val="24"/>
          <w:lang w:eastAsia="en-GB"/>
        </w:rPr>
        <w:t>Barmoor</w:t>
      </w:r>
      <w:r w:rsidR="00A73ED9" w:rsidRPr="002651F8">
        <w:rPr>
          <w:rFonts w:eastAsia="Times New Roman" w:cstheme="minorHAnsi"/>
          <w:sz w:val="24"/>
          <w:szCs w:val="24"/>
          <w:lang w:eastAsia="en-GB"/>
        </w:rPr>
        <w:t>,</w:t>
      </w:r>
      <w:r w:rsidR="00374AD7" w:rsidRPr="002651F8">
        <w:rPr>
          <w:rFonts w:eastAsia="Times New Roman" w:cstheme="minorHAnsi"/>
          <w:sz w:val="24"/>
          <w:szCs w:val="24"/>
          <w:lang w:eastAsia="en-GB"/>
        </w:rPr>
        <w:t xml:space="preserve"> someone</w:t>
      </w:r>
      <w:r w:rsidR="00C25406" w:rsidRPr="002651F8">
        <w:rPr>
          <w:rFonts w:eastAsia="Times New Roman" w:cstheme="minorHAnsi"/>
          <w:sz w:val="24"/>
          <w:szCs w:val="24"/>
          <w:lang w:eastAsia="en-GB"/>
        </w:rPr>
        <w:t xml:space="preserve"> could</w:t>
      </w:r>
      <w:r w:rsidR="00374AD7" w:rsidRPr="002651F8">
        <w:rPr>
          <w:rFonts w:eastAsia="Times New Roman" w:cstheme="minorHAnsi"/>
          <w:sz w:val="24"/>
          <w:szCs w:val="24"/>
          <w:lang w:eastAsia="en-GB"/>
        </w:rPr>
        <w:t xml:space="preserve"> reveal an abuse happening elsewhere. </w:t>
      </w:r>
    </w:p>
    <w:p w14:paraId="6BEE5ED7" w14:textId="77777777" w:rsidR="00013063" w:rsidRPr="002651F8" w:rsidRDefault="00013063" w:rsidP="002651F8">
      <w:pPr>
        <w:shd w:val="clear" w:color="auto" w:fill="FFFFFF"/>
        <w:spacing w:after="0" w:line="240" w:lineRule="auto"/>
        <w:textAlignment w:val="baseline"/>
        <w:outlineLvl w:val="2"/>
        <w:rPr>
          <w:rFonts w:eastAsia="Times New Roman" w:cstheme="minorHAnsi"/>
          <w:sz w:val="24"/>
          <w:szCs w:val="24"/>
          <w:lang w:eastAsia="en-GB"/>
        </w:rPr>
      </w:pPr>
    </w:p>
    <w:p w14:paraId="3BBAAD07" w14:textId="32B95E16" w:rsidR="00AD16D0" w:rsidRDefault="001A49BB" w:rsidP="002651F8">
      <w:pPr>
        <w:shd w:val="clear" w:color="auto" w:fill="FFFFFF"/>
        <w:spacing w:after="0" w:line="240" w:lineRule="auto"/>
        <w:textAlignment w:val="baseline"/>
        <w:outlineLvl w:val="2"/>
        <w:rPr>
          <w:rFonts w:eastAsia="Times New Roman" w:cstheme="minorHAnsi"/>
          <w:sz w:val="24"/>
          <w:szCs w:val="24"/>
          <w:lang w:eastAsia="en-GB"/>
        </w:rPr>
      </w:pPr>
      <w:r w:rsidRPr="002651F8">
        <w:rPr>
          <w:rFonts w:eastAsia="Times New Roman" w:cstheme="minorHAnsi"/>
          <w:sz w:val="24"/>
          <w:szCs w:val="24"/>
          <w:lang w:eastAsia="en-GB"/>
        </w:rPr>
        <w:t>In either case</w:t>
      </w:r>
      <w:r w:rsidR="006641B1" w:rsidRPr="002651F8">
        <w:rPr>
          <w:rFonts w:eastAsia="Times New Roman" w:cstheme="minorHAnsi"/>
          <w:sz w:val="24"/>
          <w:szCs w:val="24"/>
          <w:lang w:eastAsia="en-GB"/>
        </w:rPr>
        <w:t>, objective assessment by a trained professional</w:t>
      </w:r>
      <w:r w:rsidR="0027502F" w:rsidRPr="002651F8">
        <w:rPr>
          <w:rFonts w:eastAsia="Times New Roman" w:cstheme="minorHAnsi"/>
          <w:sz w:val="24"/>
          <w:szCs w:val="24"/>
          <w:lang w:eastAsia="en-GB"/>
        </w:rPr>
        <w:t xml:space="preserve"> </w:t>
      </w:r>
      <w:r w:rsidR="00C1182C" w:rsidRPr="002651F8">
        <w:rPr>
          <w:rFonts w:eastAsia="Times New Roman" w:cstheme="minorHAnsi"/>
          <w:sz w:val="24"/>
          <w:szCs w:val="24"/>
          <w:lang w:eastAsia="en-GB"/>
        </w:rPr>
        <w:t>gives</w:t>
      </w:r>
      <w:r w:rsidR="0027502F" w:rsidRPr="002651F8">
        <w:rPr>
          <w:rFonts w:eastAsia="Times New Roman" w:cstheme="minorHAnsi"/>
          <w:sz w:val="24"/>
          <w:szCs w:val="24"/>
          <w:lang w:eastAsia="en-GB"/>
        </w:rPr>
        <w:t xml:space="preserve"> a </w:t>
      </w:r>
      <w:r w:rsidR="00AD16D0" w:rsidRPr="002651F8">
        <w:rPr>
          <w:rFonts w:eastAsia="Times New Roman" w:cstheme="minorHAnsi"/>
          <w:sz w:val="24"/>
          <w:szCs w:val="24"/>
          <w:lang w:eastAsia="en-GB"/>
        </w:rPr>
        <w:t>balanced</w:t>
      </w:r>
      <w:r w:rsidR="00E028EB" w:rsidRPr="002651F8">
        <w:rPr>
          <w:rFonts w:eastAsia="Times New Roman" w:cstheme="minorHAnsi"/>
          <w:sz w:val="24"/>
          <w:szCs w:val="24"/>
          <w:lang w:eastAsia="en-GB"/>
        </w:rPr>
        <w:t xml:space="preserve"> </w:t>
      </w:r>
      <w:r w:rsidR="009C2F81" w:rsidRPr="002651F8">
        <w:rPr>
          <w:rFonts w:eastAsia="Times New Roman" w:cstheme="minorHAnsi"/>
          <w:sz w:val="24"/>
          <w:szCs w:val="24"/>
          <w:lang w:eastAsia="en-GB"/>
        </w:rPr>
        <w:t>view</w:t>
      </w:r>
      <w:r w:rsidR="00454B0D" w:rsidRPr="002651F8">
        <w:rPr>
          <w:rFonts w:eastAsia="Times New Roman" w:cstheme="minorHAnsi"/>
          <w:sz w:val="24"/>
          <w:szCs w:val="24"/>
          <w:lang w:eastAsia="en-GB"/>
        </w:rPr>
        <w:t xml:space="preserve"> </w:t>
      </w:r>
      <w:r w:rsidR="0027502F" w:rsidRPr="002651F8">
        <w:rPr>
          <w:rFonts w:eastAsia="Times New Roman" w:cstheme="minorHAnsi"/>
          <w:sz w:val="24"/>
          <w:szCs w:val="24"/>
          <w:lang w:eastAsia="en-GB"/>
        </w:rPr>
        <w:t>of the problem</w:t>
      </w:r>
      <w:r w:rsidR="00E028EB" w:rsidRPr="002651F8">
        <w:rPr>
          <w:rFonts w:eastAsia="Times New Roman" w:cstheme="minorHAnsi"/>
          <w:sz w:val="24"/>
          <w:szCs w:val="24"/>
          <w:lang w:eastAsia="en-GB"/>
        </w:rPr>
        <w:t>,</w:t>
      </w:r>
      <w:r w:rsidR="0027502F" w:rsidRPr="002651F8">
        <w:rPr>
          <w:rFonts w:eastAsia="Times New Roman" w:cstheme="minorHAnsi"/>
          <w:sz w:val="24"/>
          <w:szCs w:val="24"/>
          <w:lang w:eastAsia="en-GB"/>
        </w:rPr>
        <w:t xml:space="preserve"> </w:t>
      </w:r>
      <w:r w:rsidR="00E028EB" w:rsidRPr="002651F8">
        <w:rPr>
          <w:rFonts w:eastAsia="Times New Roman" w:cstheme="minorHAnsi"/>
          <w:sz w:val="24"/>
          <w:szCs w:val="24"/>
          <w:lang w:eastAsia="en-GB"/>
        </w:rPr>
        <w:t>leading to</w:t>
      </w:r>
      <w:r w:rsidR="00A0259B" w:rsidRPr="002651F8">
        <w:rPr>
          <w:rFonts w:eastAsia="Times New Roman" w:cstheme="minorHAnsi"/>
          <w:sz w:val="24"/>
          <w:szCs w:val="24"/>
          <w:lang w:eastAsia="en-GB"/>
        </w:rPr>
        <w:t xml:space="preserve"> actions </w:t>
      </w:r>
      <w:r w:rsidR="00E028EB" w:rsidRPr="002651F8">
        <w:rPr>
          <w:rFonts w:eastAsia="Times New Roman" w:cstheme="minorHAnsi"/>
          <w:sz w:val="24"/>
          <w:szCs w:val="24"/>
          <w:lang w:eastAsia="en-GB"/>
        </w:rPr>
        <w:t>to</w:t>
      </w:r>
      <w:r w:rsidR="007E1EE3" w:rsidRPr="002651F8">
        <w:rPr>
          <w:rFonts w:eastAsia="Times New Roman" w:cstheme="minorHAnsi"/>
          <w:sz w:val="24"/>
          <w:szCs w:val="24"/>
          <w:lang w:eastAsia="en-GB"/>
        </w:rPr>
        <w:t xml:space="preserve"> deal with this problem,</w:t>
      </w:r>
      <w:r w:rsidR="00A0259B" w:rsidRPr="002651F8">
        <w:rPr>
          <w:rFonts w:eastAsia="Times New Roman" w:cstheme="minorHAnsi"/>
          <w:sz w:val="24"/>
          <w:szCs w:val="24"/>
          <w:lang w:eastAsia="en-GB"/>
        </w:rPr>
        <w:t xml:space="preserve"> </w:t>
      </w:r>
      <w:r w:rsidR="003A6C52" w:rsidRPr="002651F8">
        <w:rPr>
          <w:rFonts w:eastAsia="Times New Roman" w:cstheme="minorHAnsi"/>
          <w:sz w:val="24"/>
          <w:szCs w:val="24"/>
          <w:lang w:eastAsia="en-GB"/>
        </w:rPr>
        <w:t xml:space="preserve">and to </w:t>
      </w:r>
      <w:r w:rsidR="00E16664" w:rsidRPr="002651F8">
        <w:rPr>
          <w:rFonts w:eastAsia="Times New Roman" w:cstheme="minorHAnsi"/>
          <w:sz w:val="24"/>
          <w:szCs w:val="24"/>
          <w:lang w:eastAsia="en-GB"/>
        </w:rPr>
        <w:t xml:space="preserve">support and </w:t>
      </w:r>
      <w:r w:rsidR="00A0259B" w:rsidRPr="002651F8">
        <w:rPr>
          <w:rFonts w:eastAsia="Times New Roman" w:cstheme="minorHAnsi"/>
          <w:sz w:val="24"/>
          <w:szCs w:val="24"/>
          <w:lang w:eastAsia="en-GB"/>
        </w:rPr>
        <w:t xml:space="preserve">protect </w:t>
      </w:r>
      <w:r w:rsidR="00026842" w:rsidRPr="002651F8">
        <w:rPr>
          <w:rFonts w:eastAsia="Times New Roman" w:cstheme="minorHAnsi"/>
          <w:sz w:val="24"/>
          <w:szCs w:val="24"/>
          <w:lang w:eastAsia="en-GB"/>
        </w:rPr>
        <w:t>the individual from further harm, or indeed</w:t>
      </w:r>
      <w:r w:rsidR="009C2F81" w:rsidRPr="002651F8">
        <w:rPr>
          <w:rFonts w:eastAsia="Times New Roman" w:cstheme="minorHAnsi"/>
          <w:sz w:val="24"/>
          <w:szCs w:val="24"/>
          <w:lang w:eastAsia="en-GB"/>
        </w:rPr>
        <w:t xml:space="preserve"> </w:t>
      </w:r>
      <w:r w:rsidR="003A6C52" w:rsidRPr="002651F8">
        <w:rPr>
          <w:rFonts w:eastAsia="Times New Roman" w:cstheme="minorHAnsi"/>
          <w:sz w:val="24"/>
          <w:szCs w:val="24"/>
          <w:lang w:eastAsia="en-GB"/>
        </w:rPr>
        <w:t xml:space="preserve">prevent </w:t>
      </w:r>
      <w:r w:rsidR="0077005F" w:rsidRPr="002651F8">
        <w:rPr>
          <w:rFonts w:eastAsia="Times New Roman" w:cstheme="minorHAnsi"/>
          <w:sz w:val="24"/>
          <w:szCs w:val="24"/>
          <w:lang w:eastAsia="en-GB"/>
        </w:rPr>
        <w:t xml:space="preserve">harms to </w:t>
      </w:r>
      <w:r w:rsidR="000A6818" w:rsidRPr="002651F8">
        <w:rPr>
          <w:rFonts w:eastAsia="Times New Roman" w:cstheme="minorHAnsi"/>
          <w:sz w:val="24"/>
          <w:szCs w:val="24"/>
          <w:lang w:eastAsia="en-GB"/>
        </w:rPr>
        <w:t xml:space="preserve">some </w:t>
      </w:r>
      <w:r w:rsidR="009C2F81" w:rsidRPr="002651F8">
        <w:rPr>
          <w:rFonts w:eastAsia="Times New Roman" w:cstheme="minorHAnsi"/>
          <w:sz w:val="24"/>
          <w:szCs w:val="24"/>
          <w:lang w:eastAsia="en-GB"/>
        </w:rPr>
        <w:t>other</w:t>
      </w:r>
      <w:r w:rsidR="007E1EE3" w:rsidRPr="002651F8">
        <w:rPr>
          <w:rFonts w:eastAsia="Times New Roman" w:cstheme="minorHAnsi"/>
          <w:sz w:val="24"/>
          <w:szCs w:val="24"/>
          <w:lang w:eastAsia="en-GB"/>
        </w:rPr>
        <w:t xml:space="preserve"> pe</w:t>
      </w:r>
      <w:r w:rsidR="000A6818" w:rsidRPr="002651F8">
        <w:rPr>
          <w:rFonts w:eastAsia="Times New Roman" w:cstheme="minorHAnsi"/>
          <w:sz w:val="24"/>
          <w:szCs w:val="24"/>
          <w:lang w:eastAsia="en-GB"/>
        </w:rPr>
        <w:t>rson</w:t>
      </w:r>
      <w:r w:rsidR="009C2F81" w:rsidRPr="002651F8">
        <w:rPr>
          <w:rFonts w:eastAsia="Times New Roman" w:cstheme="minorHAnsi"/>
          <w:sz w:val="24"/>
          <w:szCs w:val="24"/>
          <w:lang w:eastAsia="en-GB"/>
        </w:rPr>
        <w:t>.</w:t>
      </w:r>
      <w:r w:rsidR="0077005F" w:rsidRPr="002651F8">
        <w:rPr>
          <w:rFonts w:eastAsia="Times New Roman" w:cstheme="minorHAnsi"/>
          <w:sz w:val="24"/>
          <w:szCs w:val="24"/>
          <w:lang w:eastAsia="en-GB"/>
        </w:rPr>
        <w:t xml:space="preserve"> </w:t>
      </w:r>
    </w:p>
    <w:p w14:paraId="0C5B2EC3" w14:textId="77777777" w:rsidR="00013063" w:rsidRPr="002651F8" w:rsidRDefault="00013063" w:rsidP="002651F8">
      <w:pPr>
        <w:shd w:val="clear" w:color="auto" w:fill="FFFFFF"/>
        <w:spacing w:after="0" w:line="240" w:lineRule="auto"/>
        <w:textAlignment w:val="baseline"/>
        <w:outlineLvl w:val="2"/>
        <w:rPr>
          <w:rFonts w:eastAsia="Times New Roman" w:cstheme="minorHAnsi"/>
          <w:sz w:val="24"/>
          <w:szCs w:val="24"/>
          <w:lang w:eastAsia="en-GB"/>
        </w:rPr>
      </w:pPr>
    </w:p>
    <w:p w14:paraId="7BD4F233" w14:textId="58F638E6" w:rsidR="006B47C9" w:rsidRPr="002651F8" w:rsidRDefault="00721C0D" w:rsidP="002651F8">
      <w:pPr>
        <w:shd w:val="clear" w:color="auto" w:fill="FFFFFF"/>
        <w:spacing w:after="0" w:line="240" w:lineRule="auto"/>
        <w:textAlignment w:val="baseline"/>
        <w:outlineLvl w:val="2"/>
        <w:rPr>
          <w:rFonts w:eastAsia="Times New Roman" w:cstheme="minorHAnsi"/>
          <w:sz w:val="24"/>
          <w:szCs w:val="24"/>
          <w:lang w:eastAsia="en-GB"/>
        </w:rPr>
      </w:pPr>
      <w:r w:rsidRPr="002651F8">
        <w:rPr>
          <w:rFonts w:eastAsia="Times New Roman" w:cstheme="minorHAnsi"/>
          <w:sz w:val="24"/>
          <w:szCs w:val="24"/>
          <w:lang w:eastAsia="en-GB"/>
        </w:rPr>
        <w:t>Prompt r</w:t>
      </w:r>
      <w:r w:rsidR="00E5777D" w:rsidRPr="002651F8">
        <w:rPr>
          <w:rFonts w:eastAsia="Times New Roman" w:cstheme="minorHAnsi"/>
          <w:sz w:val="24"/>
          <w:szCs w:val="24"/>
          <w:lang w:eastAsia="en-GB"/>
        </w:rPr>
        <w:t>eporting</w:t>
      </w:r>
      <w:r w:rsidR="00374AD7" w:rsidRPr="002651F8">
        <w:rPr>
          <w:rFonts w:eastAsia="Times New Roman" w:cstheme="minorHAnsi"/>
          <w:sz w:val="24"/>
          <w:szCs w:val="24"/>
          <w:lang w:eastAsia="en-GB"/>
        </w:rPr>
        <w:t xml:space="preserve"> </w:t>
      </w:r>
      <w:r w:rsidR="006B6DD0" w:rsidRPr="002651F8">
        <w:rPr>
          <w:rFonts w:eastAsia="Times New Roman" w:cstheme="minorHAnsi"/>
          <w:sz w:val="24"/>
          <w:szCs w:val="24"/>
          <w:lang w:eastAsia="en-GB"/>
        </w:rPr>
        <w:t>is</w:t>
      </w:r>
      <w:r w:rsidR="00374AD7" w:rsidRPr="002651F8">
        <w:rPr>
          <w:rFonts w:eastAsia="Times New Roman" w:cstheme="minorHAnsi"/>
          <w:sz w:val="24"/>
          <w:szCs w:val="24"/>
          <w:lang w:eastAsia="en-GB"/>
        </w:rPr>
        <w:t xml:space="preserve"> the particular responsibility of a group’s </w:t>
      </w:r>
      <w:r w:rsidR="00374AD7" w:rsidRPr="00FB45B8">
        <w:rPr>
          <w:rFonts w:eastAsia="Times New Roman" w:cstheme="minorHAnsi"/>
          <w:b/>
          <w:bCs/>
          <w:sz w:val="24"/>
          <w:szCs w:val="24"/>
          <w:lang w:eastAsia="en-GB"/>
        </w:rPr>
        <w:t xml:space="preserve">Safeguarding </w:t>
      </w:r>
      <w:r w:rsidR="008503B5" w:rsidRPr="00FB45B8">
        <w:rPr>
          <w:rFonts w:eastAsia="Times New Roman" w:cstheme="minorHAnsi"/>
          <w:b/>
          <w:bCs/>
          <w:sz w:val="24"/>
          <w:szCs w:val="24"/>
          <w:lang w:eastAsia="en-GB"/>
        </w:rPr>
        <w:t>L</w:t>
      </w:r>
      <w:r w:rsidR="00E5777D" w:rsidRPr="00FB45B8">
        <w:rPr>
          <w:rFonts w:eastAsia="Times New Roman" w:cstheme="minorHAnsi"/>
          <w:b/>
          <w:bCs/>
          <w:sz w:val="24"/>
          <w:szCs w:val="24"/>
          <w:lang w:eastAsia="en-GB"/>
        </w:rPr>
        <w:t>ead</w:t>
      </w:r>
      <w:r w:rsidR="00374AD7" w:rsidRPr="002651F8">
        <w:rPr>
          <w:rFonts w:eastAsia="Times New Roman" w:cstheme="minorHAnsi"/>
          <w:sz w:val="24"/>
          <w:szCs w:val="24"/>
          <w:lang w:eastAsia="en-GB"/>
        </w:rPr>
        <w:t xml:space="preserve">, but in the absence of such a role, </w:t>
      </w:r>
      <w:r w:rsidR="00E5777D" w:rsidRPr="002651F8">
        <w:rPr>
          <w:rFonts w:eastAsia="Times New Roman" w:cstheme="minorHAnsi"/>
          <w:sz w:val="24"/>
          <w:szCs w:val="24"/>
          <w:lang w:eastAsia="en-GB"/>
        </w:rPr>
        <w:t xml:space="preserve">of </w:t>
      </w:r>
      <w:r w:rsidR="00374AD7" w:rsidRPr="002651F8">
        <w:rPr>
          <w:rFonts w:eastAsia="Times New Roman" w:cstheme="minorHAnsi"/>
          <w:sz w:val="24"/>
          <w:szCs w:val="24"/>
          <w:lang w:eastAsia="en-GB"/>
        </w:rPr>
        <w:t>the group leader or organiser.</w:t>
      </w:r>
      <w:r w:rsidR="00E5777D" w:rsidRPr="002651F8">
        <w:rPr>
          <w:rFonts w:eastAsia="Times New Roman" w:cstheme="minorHAnsi"/>
          <w:sz w:val="24"/>
          <w:szCs w:val="24"/>
          <w:lang w:eastAsia="en-GB"/>
        </w:rPr>
        <w:t xml:space="preserve"> Notwithstanding this</w:t>
      </w:r>
      <w:r w:rsidR="00330EB0" w:rsidRPr="002651F8">
        <w:rPr>
          <w:rFonts w:eastAsia="Times New Roman" w:cstheme="minorHAnsi"/>
          <w:sz w:val="24"/>
          <w:szCs w:val="24"/>
          <w:lang w:eastAsia="en-GB"/>
        </w:rPr>
        <w:t>,</w:t>
      </w:r>
      <w:r w:rsidR="00E5777D" w:rsidRPr="002651F8">
        <w:rPr>
          <w:rFonts w:eastAsia="Times New Roman" w:cstheme="minorHAnsi"/>
          <w:sz w:val="24"/>
          <w:szCs w:val="24"/>
          <w:lang w:eastAsia="en-GB"/>
        </w:rPr>
        <w:t xml:space="preserve"> anyone may report.</w:t>
      </w:r>
      <w:r w:rsidR="002B5FD6" w:rsidRPr="002651F8">
        <w:rPr>
          <w:rFonts w:eastAsia="Times New Roman" w:cstheme="minorHAnsi"/>
          <w:sz w:val="24"/>
          <w:szCs w:val="24"/>
          <w:lang w:eastAsia="en-GB"/>
        </w:rPr>
        <w:t xml:space="preserve"> Do not be </w:t>
      </w:r>
      <w:r w:rsidR="00D708E7" w:rsidRPr="002651F8">
        <w:rPr>
          <w:rFonts w:eastAsia="Times New Roman" w:cstheme="minorHAnsi"/>
          <w:sz w:val="24"/>
          <w:szCs w:val="24"/>
          <w:lang w:eastAsia="en-GB"/>
        </w:rPr>
        <w:t>tempted</w:t>
      </w:r>
      <w:r w:rsidR="002B5FD6" w:rsidRPr="002651F8">
        <w:rPr>
          <w:rFonts w:eastAsia="Times New Roman" w:cstheme="minorHAnsi"/>
          <w:sz w:val="24"/>
          <w:szCs w:val="24"/>
          <w:lang w:eastAsia="en-GB"/>
        </w:rPr>
        <w:t xml:space="preserve"> to</w:t>
      </w:r>
      <w:r w:rsidR="00D708E7" w:rsidRPr="002651F8">
        <w:rPr>
          <w:rFonts w:eastAsia="Times New Roman" w:cstheme="minorHAnsi"/>
          <w:sz w:val="24"/>
          <w:szCs w:val="24"/>
          <w:lang w:eastAsia="en-GB"/>
        </w:rPr>
        <w:t xml:space="preserve"> deny issues or sweep </w:t>
      </w:r>
      <w:r w:rsidR="003F36B8" w:rsidRPr="002651F8">
        <w:rPr>
          <w:rFonts w:eastAsia="Times New Roman" w:cstheme="minorHAnsi"/>
          <w:sz w:val="24"/>
          <w:szCs w:val="24"/>
          <w:lang w:eastAsia="en-GB"/>
        </w:rPr>
        <w:t>them</w:t>
      </w:r>
      <w:r w:rsidR="00D708E7" w:rsidRPr="002651F8">
        <w:rPr>
          <w:rFonts w:eastAsia="Times New Roman" w:cstheme="minorHAnsi"/>
          <w:sz w:val="24"/>
          <w:szCs w:val="24"/>
          <w:lang w:eastAsia="en-GB"/>
        </w:rPr>
        <w:t xml:space="preserve"> under the carpet.</w:t>
      </w:r>
      <w:r w:rsidR="003F36B8" w:rsidRPr="002651F8">
        <w:rPr>
          <w:rFonts w:eastAsia="Times New Roman" w:cstheme="minorHAnsi"/>
          <w:sz w:val="24"/>
          <w:szCs w:val="24"/>
          <w:lang w:eastAsia="en-GB"/>
        </w:rPr>
        <w:t xml:space="preserve"> A person</w:t>
      </w:r>
      <w:r w:rsidR="00B1716D" w:rsidRPr="002651F8">
        <w:rPr>
          <w:rFonts w:eastAsia="Times New Roman" w:cstheme="minorHAnsi"/>
          <w:sz w:val="24"/>
          <w:szCs w:val="24"/>
          <w:lang w:eastAsia="en-GB"/>
        </w:rPr>
        <w:t>’</w:t>
      </w:r>
      <w:r w:rsidR="003F36B8" w:rsidRPr="002651F8">
        <w:rPr>
          <w:rFonts w:eastAsia="Times New Roman" w:cstheme="minorHAnsi"/>
          <w:sz w:val="24"/>
          <w:szCs w:val="24"/>
          <w:lang w:eastAsia="en-GB"/>
        </w:rPr>
        <w:t>s well</w:t>
      </w:r>
      <w:r w:rsidR="00B1716D" w:rsidRPr="002651F8">
        <w:rPr>
          <w:rFonts w:eastAsia="Times New Roman" w:cstheme="minorHAnsi"/>
          <w:sz w:val="24"/>
          <w:szCs w:val="24"/>
          <w:lang w:eastAsia="en-GB"/>
        </w:rPr>
        <w:t>-</w:t>
      </w:r>
      <w:r w:rsidR="003F36B8" w:rsidRPr="002651F8">
        <w:rPr>
          <w:rFonts w:eastAsia="Times New Roman" w:cstheme="minorHAnsi"/>
          <w:sz w:val="24"/>
          <w:szCs w:val="24"/>
          <w:lang w:eastAsia="en-GB"/>
        </w:rPr>
        <w:t>b</w:t>
      </w:r>
      <w:r w:rsidR="00B1716D" w:rsidRPr="002651F8">
        <w:rPr>
          <w:rFonts w:eastAsia="Times New Roman" w:cstheme="minorHAnsi"/>
          <w:sz w:val="24"/>
          <w:szCs w:val="24"/>
          <w:lang w:eastAsia="en-GB"/>
        </w:rPr>
        <w:t>eing may be at stake.</w:t>
      </w:r>
    </w:p>
    <w:p w14:paraId="537DBFBD" w14:textId="77777777" w:rsidR="006B47C9" w:rsidRPr="002651F8" w:rsidRDefault="006B47C9" w:rsidP="002651F8">
      <w:pPr>
        <w:shd w:val="clear" w:color="auto" w:fill="FFFFFF"/>
        <w:spacing w:after="75" w:line="240" w:lineRule="auto"/>
        <w:rPr>
          <w:rFonts w:eastAsia="Times New Roman" w:cstheme="minorHAnsi"/>
          <w:sz w:val="24"/>
          <w:szCs w:val="24"/>
          <w:lang w:eastAsia="en-GB"/>
        </w:rPr>
      </w:pPr>
    </w:p>
    <w:p w14:paraId="3FCA0155" w14:textId="7A22891E" w:rsidR="006B47C9" w:rsidRPr="002651F8" w:rsidRDefault="006B47C9" w:rsidP="002651F8">
      <w:pPr>
        <w:pStyle w:val="NormalWeb"/>
        <w:shd w:val="clear" w:color="auto" w:fill="FFFFFF"/>
        <w:spacing w:before="0" w:beforeAutospacing="0" w:after="0" w:afterAutospacing="0"/>
        <w:ind w:right="360"/>
        <w:rPr>
          <w:rFonts w:asciiTheme="minorHAnsi" w:hAnsiTheme="minorHAnsi" w:cstheme="minorHAnsi"/>
        </w:rPr>
      </w:pPr>
    </w:p>
    <w:p w14:paraId="00258DD3" w14:textId="15EC99AF" w:rsidR="003116C6" w:rsidRPr="002651F8" w:rsidRDefault="003116C6" w:rsidP="002651F8">
      <w:pPr>
        <w:pStyle w:val="NormalWeb"/>
        <w:shd w:val="clear" w:color="auto" w:fill="FFFFFF"/>
        <w:spacing w:before="0" w:beforeAutospacing="0" w:after="0" w:afterAutospacing="0"/>
        <w:rPr>
          <w:rFonts w:asciiTheme="minorHAnsi" w:hAnsiTheme="minorHAnsi" w:cstheme="minorHAnsi"/>
        </w:rPr>
      </w:pPr>
      <w:r w:rsidRPr="002651F8">
        <w:rPr>
          <w:rFonts w:asciiTheme="minorHAnsi" w:hAnsiTheme="minorHAnsi" w:cstheme="minorHAnsi"/>
        </w:rPr>
        <w:t xml:space="preserve">If you or the person you are concerned about is in </w:t>
      </w:r>
      <w:r w:rsidRPr="002651F8">
        <w:rPr>
          <w:rFonts w:asciiTheme="minorHAnsi" w:hAnsiTheme="minorHAnsi" w:cstheme="minorHAnsi"/>
          <w:b/>
          <w:bCs/>
        </w:rPr>
        <w:t>danger and immediate action is required</w:t>
      </w:r>
      <w:r w:rsidRPr="002651F8">
        <w:rPr>
          <w:rFonts w:asciiTheme="minorHAnsi" w:hAnsiTheme="minorHAnsi" w:cstheme="minorHAnsi"/>
        </w:rPr>
        <w:t>, you should ring the emergency services on </w:t>
      </w:r>
      <w:r w:rsidRPr="002651F8">
        <w:rPr>
          <w:rStyle w:val="Strong"/>
          <w:rFonts w:asciiTheme="minorHAnsi" w:hAnsiTheme="minorHAnsi" w:cstheme="minorHAnsi"/>
        </w:rPr>
        <w:t>999</w:t>
      </w:r>
      <w:r w:rsidRPr="002651F8">
        <w:rPr>
          <w:rFonts w:asciiTheme="minorHAnsi" w:hAnsiTheme="minorHAnsi" w:cstheme="minorHAnsi"/>
        </w:rPr>
        <w:t>.</w:t>
      </w:r>
    </w:p>
    <w:p w14:paraId="30D094A2" w14:textId="77777777" w:rsidR="003116C6" w:rsidRPr="002651F8" w:rsidRDefault="003116C6" w:rsidP="002651F8">
      <w:pPr>
        <w:pStyle w:val="NormalWeb"/>
        <w:shd w:val="clear" w:color="auto" w:fill="FFFFFF"/>
        <w:spacing w:before="0" w:beforeAutospacing="0" w:after="0" w:afterAutospacing="0"/>
        <w:rPr>
          <w:rFonts w:asciiTheme="minorHAnsi" w:hAnsiTheme="minorHAnsi" w:cstheme="minorHAnsi"/>
        </w:rPr>
      </w:pPr>
    </w:p>
    <w:p w14:paraId="57BEF4E3" w14:textId="77777777" w:rsidR="00D30B50" w:rsidRPr="002651F8" w:rsidRDefault="003116C6" w:rsidP="002651F8">
      <w:pPr>
        <w:pStyle w:val="NormalWeb"/>
        <w:shd w:val="clear" w:color="auto" w:fill="FFFFFF"/>
        <w:spacing w:before="0" w:beforeAutospacing="0" w:after="450" w:afterAutospacing="0"/>
        <w:rPr>
          <w:rFonts w:asciiTheme="minorHAnsi" w:hAnsiTheme="minorHAnsi" w:cstheme="minorHAnsi"/>
        </w:rPr>
      </w:pPr>
      <w:r w:rsidRPr="002651F8">
        <w:rPr>
          <w:rFonts w:asciiTheme="minorHAnsi" w:hAnsiTheme="minorHAnsi" w:cstheme="minorHAnsi"/>
        </w:rPr>
        <w:t xml:space="preserve">If you or the person you are concerned about is not in immediate danger, </w:t>
      </w:r>
      <w:r w:rsidR="007E4AD1" w:rsidRPr="002651F8">
        <w:rPr>
          <w:rFonts w:asciiTheme="minorHAnsi" w:hAnsiTheme="minorHAnsi" w:cstheme="minorHAnsi"/>
        </w:rPr>
        <w:t xml:space="preserve">anyone can make a referral to the </w:t>
      </w:r>
      <w:r w:rsidR="007E4AD1" w:rsidRPr="002651F8">
        <w:rPr>
          <w:rFonts w:asciiTheme="minorHAnsi" w:hAnsiTheme="minorHAnsi" w:cstheme="minorHAnsi"/>
          <w:b/>
          <w:bCs/>
          <w:u w:val="single"/>
        </w:rPr>
        <w:t>North Yorkshire Multi-Agency Screening Team</w:t>
      </w:r>
      <w:r w:rsidR="007E4AD1" w:rsidRPr="002651F8">
        <w:rPr>
          <w:rFonts w:asciiTheme="minorHAnsi" w:hAnsiTheme="minorHAnsi" w:cstheme="minorHAnsi"/>
        </w:rPr>
        <w:t xml:space="preserve"> (MAST) </w:t>
      </w:r>
      <w:r w:rsidR="00B47EE8" w:rsidRPr="002651F8">
        <w:rPr>
          <w:rFonts w:asciiTheme="minorHAnsi" w:hAnsiTheme="minorHAnsi" w:cstheme="minorHAnsi"/>
        </w:rPr>
        <w:t xml:space="preserve">by phoning </w:t>
      </w:r>
      <w:r w:rsidR="00B47EE8" w:rsidRPr="002651F8">
        <w:rPr>
          <w:rStyle w:val="Strong"/>
          <w:rFonts w:asciiTheme="minorHAnsi" w:hAnsiTheme="minorHAnsi" w:cstheme="minorHAnsi"/>
          <w:shd w:val="clear" w:color="auto" w:fill="FFFFFF"/>
        </w:rPr>
        <w:t xml:space="preserve">01609 780780 </w:t>
      </w:r>
      <w:r w:rsidR="00B47EE8" w:rsidRPr="002651F8">
        <w:rPr>
          <w:rStyle w:val="Strong"/>
          <w:rFonts w:asciiTheme="minorHAnsi" w:hAnsiTheme="minorHAnsi" w:cstheme="minorHAnsi"/>
          <w:b w:val="0"/>
          <w:bCs w:val="0"/>
          <w:shd w:val="clear" w:color="auto" w:fill="FFFFFF"/>
        </w:rPr>
        <w:t>[7 day/24 hour service]</w:t>
      </w:r>
      <w:r w:rsidR="00B47EE8" w:rsidRPr="002651F8">
        <w:rPr>
          <w:rFonts w:asciiTheme="minorHAnsi" w:hAnsiTheme="minorHAnsi" w:cstheme="minorHAnsi"/>
        </w:rPr>
        <w:t xml:space="preserve"> </w:t>
      </w:r>
      <w:r w:rsidR="007E4AD1" w:rsidRPr="002651F8">
        <w:rPr>
          <w:rFonts w:asciiTheme="minorHAnsi" w:hAnsiTheme="minorHAnsi" w:cstheme="minorHAnsi"/>
        </w:rPr>
        <w:t xml:space="preserve">if they are worried about </w:t>
      </w:r>
      <w:r w:rsidR="007E4AD1" w:rsidRPr="002651F8">
        <w:rPr>
          <w:rFonts w:asciiTheme="minorHAnsi" w:hAnsiTheme="minorHAnsi" w:cstheme="minorHAnsi"/>
          <w:b/>
          <w:bCs/>
        </w:rPr>
        <w:t>any child or adult</w:t>
      </w:r>
      <w:r w:rsidR="007E4AD1" w:rsidRPr="002651F8">
        <w:rPr>
          <w:rFonts w:asciiTheme="minorHAnsi" w:hAnsiTheme="minorHAnsi" w:cstheme="minorHAnsi"/>
        </w:rPr>
        <w:t xml:space="preserve"> and think they may be a victim of neglect or abuse, whether as a member of the public or as a professional.</w:t>
      </w:r>
      <w:r w:rsidR="00B47EE8" w:rsidRPr="002651F8">
        <w:rPr>
          <w:rFonts w:asciiTheme="minorHAnsi" w:hAnsiTheme="minorHAnsi" w:cstheme="minorHAnsi"/>
        </w:rPr>
        <w:t xml:space="preserve"> </w:t>
      </w:r>
    </w:p>
    <w:p w14:paraId="113A0B8C" w14:textId="02F9DBC7" w:rsidR="007E4AD1" w:rsidRPr="002651F8" w:rsidRDefault="00B47EE8" w:rsidP="002651F8">
      <w:pPr>
        <w:pStyle w:val="NormalWeb"/>
        <w:shd w:val="clear" w:color="auto" w:fill="FFFFFF"/>
        <w:spacing w:before="0" w:beforeAutospacing="0" w:after="450" w:afterAutospacing="0"/>
        <w:rPr>
          <w:rFonts w:asciiTheme="minorHAnsi" w:hAnsiTheme="minorHAnsi" w:cstheme="minorHAnsi"/>
        </w:rPr>
      </w:pPr>
      <w:r w:rsidRPr="002651F8">
        <w:rPr>
          <w:rFonts w:asciiTheme="minorHAnsi" w:hAnsiTheme="minorHAnsi" w:cstheme="minorHAnsi"/>
        </w:rPr>
        <w:t>They will make initial response for any person who is out of their own county</w:t>
      </w:r>
      <w:r w:rsidR="00840685" w:rsidRPr="002651F8">
        <w:rPr>
          <w:rFonts w:asciiTheme="minorHAnsi" w:hAnsiTheme="minorHAnsi" w:cstheme="minorHAnsi"/>
        </w:rPr>
        <w:t>, and if necessary</w:t>
      </w:r>
      <w:r w:rsidR="004003DD" w:rsidRPr="002651F8">
        <w:rPr>
          <w:rFonts w:asciiTheme="minorHAnsi" w:hAnsiTheme="minorHAnsi" w:cstheme="minorHAnsi"/>
        </w:rPr>
        <w:t>, then transfer the referral to their home area</w:t>
      </w:r>
      <w:r w:rsidRPr="002651F8">
        <w:rPr>
          <w:rFonts w:asciiTheme="minorHAnsi" w:hAnsiTheme="minorHAnsi" w:cstheme="minorHAnsi"/>
        </w:rPr>
        <w:t>.</w:t>
      </w:r>
    </w:p>
    <w:p w14:paraId="26E7812C" w14:textId="43A20028" w:rsidR="00C76D96" w:rsidRPr="002651F8" w:rsidRDefault="00C76D96" w:rsidP="002651F8">
      <w:pPr>
        <w:spacing w:after="0"/>
        <w:rPr>
          <w:rFonts w:cstheme="minorHAnsi"/>
          <w:i/>
          <w:iCs/>
          <w:sz w:val="24"/>
          <w:szCs w:val="24"/>
        </w:rPr>
      </w:pPr>
    </w:p>
    <w:p w14:paraId="5AA35B43" w14:textId="47F0EED5" w:rsidR="006B47C9" w:rsidRPr="002651F8" w:rsidRDefault="006B47C9" w:rsidP="002651F8">
      <w:pPr>
        <w:spacing w:after="0"/>
        <w:rPr>
          <w:rFonts w:cstheme="minorHAnsi"/>
        </w:rPr>
      </w:pPr>
    </w:p>
    <w:p w14:paraId="7D551818" w14:textId="77777777" w:rsidR="005F7C05" w:rsidRPr="002651F8" w:rsidRDefault="005F7C05" w:rsidP="002651F8">
      <w:pPr>
        <w:rPr>
          <w:rFonts w:eastAsia="Times New Roman" w:cstheme="minorHAnsi"/>
          <w:b/>
          <w:bCs/>
          <w:sz w:val="36"/>
          <w:szCs w:val="36"/>
          <w:lang w:eastAsia="en-GB"/>
        </w:rPr>
      </w:pPr>
      <w:bookmarkStart w:id="12" w:name="Furtherinfo"/>
      <w:bookmarkEnd w:id="12"/>
      <w:r w:rsidRPr="002651F8">
        <w:rPr>
          <w:rFonts w:eastAsia="Times New Roman" w:cstheme="minorHAnsi"/>
          <w:b/>
          <w:bCs/>
          <w:sz w:val="36"/>
          <w:szCs w:val="36"/>
          <w:lang w:eastAsia="en-GB"/>
        </w:rPr>
        <w:br w:type="page"/>
      </w:r>
    </w:p>
    <w:p w14:paraId="47F4BF19" w14:textId="174DDC94" w:rsidR="00A80C6F" w:rsidRPr="00667F3B" w:rsidRDefault="00B47EE8" w:rsidP="00667F3B">
      <w:pPr>
        <w:pStyle w:val="ListParagraph"/>
        <w:numPr>
          <w:ilvl w:val="0"/>
          <w:numId w:val="13"/>
        </w:numPr>
        <w:shd w:val="clear" w:color="auto" w:fill="FFFFFF"/>
        <w:spacing w:before="300" w:after="0" w:line="240" w:lineRule="auto"/>
        <w:outlineLvl w:val="1"/>
        <w:rPr>
          <w:rFonts w:eastAsia="Times New Roman" w:cstheme="minorHAnsi"/>
          <w:b/>
          <w:bCs/>
          <w:sz w:val="36"/>
          <w:szCs w:val="36"/>
          <w:lang w:eastAsia="en-GB"/>
        </w:rPr>
      </w:pPr>
      <w:r w:rsidRPr="00667F3B">
        <w:rPr>
          <w:rFonts w:eastAsia="Times New Roman" w:cstheme="minorHAnsi"/>
          <w:b/>
          <w:bCs/>
          <w:sz w:val="36"/>
          <w:szCs w:val="36"/>
          <w:lang w:eastAsia="en-GB"/>
        </w:rPr>
        <w:t xml:space="preserve">Some </w:t>
      </w:r>
      <w:bookmarkStart w:id="13" w:name="_Hlk37409932"/>
      <w:r w:rsidR="00C364CD" w:rsidRPr="00667F3B">
        <w:rPr>
          <w:rFonts w:eastAsia="Times New Roman" w:cstheme="minorHAnsi"/>
          <w:b/>
          <w:bCs/>
          <w:sz w:val="36"/>
          <w:szCs w:val="36"/>
          <w:lang w:eastAsia="en-GB"/>
        </w:rPr>
        <w:t xml:space="preserve">further information </w:t>
      </w:r>
      <w:r w:rsidR="00A80C6F" w:rsidRPr="00667F3B">
        <w:rPr>
          <w:rFonts w:eastAsia="Times New Roman" w:cstheme="minorHAnsi"/>
          <w:b/>
          <w:bCs/>
          <w:sz w:val="36"/>
          <w:szCs w:val="36"/>
          <w:lang w:eastAsia="en-GB"/>
        </w:rPr>
        <w:t>about abuse and harm</w:t>
      </w:r>
      <w:bookmarkEnd w:id="13"/>
    </w:p>
    <w:p w14:paraId="19190E87" w14:textId="77777777" w:rsidR="00D95B68" w:rsidRPr="002651F8" w:rsidRDefault="00D95B68" w:rsidP="00A80C6F">
      <w:pPr>
        <w:shd w:val="clear" w:color="auto" w:fill="FFFFFF"/>
        <w:spacing w:before="300" w:after="0" w:line="240" w:lineRule="auto"/>
        <w:outlineLvl w:val="1"/>
        <w:rPr>
          <w:rFonts w:eastAsia="Times New Roman" w:cstheme="minorHAnsi"/>
          <w:b/>
          <w:bCs/>
          <w:sz w:val="36"/>
          <w:szCs w:val="36"/>
          <w:lang w:eastAsia="en-GB"/>
        </w:rPr>
      </w:pPr>
    </w:p>
    <w:p w14:paraId="509C7528" w14:textId="7FDFA9FB" w:rsidR="007E4AD1" w:rsidRPr="001B4B4F" w:rsidRDefault="007E4AD1" w:rsidP="000B41BE">
      <w:pPr>
        <w:pStyle w:val="ListParagraph"/>
        <w:numPr>
          <w:ilvl w:val="0"/>
          <w:numId w:val="12"/>
        </w:numPr>
        <w:spacing w:after="0"/>
        <w:rPr>
          <w:rFonts w:cstheme="minorHAnsi"/>
          <w:color w:val="4472C4" w:themeColor="accent1"/>
          <w:sz w:val="24"/>
          <w:szCs w:val="24"/>
        </w:rPr>
      </w:pPr>
      <w:bookmarkStart w:id="14" w:name="_Hlk37412318"/>
      <w:r w:rsidRPr="002651F8">
        <w:rPr>
          <w:rFonts w:cstheme="minorHAnsi"/>
          <w:sz w:val="24"/>
          <w:szCs w:val="24"/>
        </w:rPr>
        <w:t>G</w:t>
      </w:r>
      <w:r w:rsidR="00B47EE8" w:rsidRPr="002651F8">
        <w:rPr>
          <w:rFonts w:cstheme="minorHAnsi"/>
          <w:sz w:val="24"/>
          <w:szCs w:val="24"/>
        </w:rPr>
        <w:t>ood g</w:t>
      </w:r>
      <w:r w:rsidRPr="002651F8">
        <w:rPr>
          <w:rFonts w:cstheme="minorHAnsi"/>
          <w:sz w:val="24"/>
          <w:szCs w:val="24"/>
        </w:rPr>
        <w:t>eneral guidance</w:t>
      </w:r>
      <w:r w:rsidR="00B47EE8" w:rsidRPr="002651F8">
        <w:rPr>
          <w:rFonts w:cstheme="minorHAnsi"/>
          <w:sz w:val="24"/>
          <w:szCs w:val="24"/>
        </w:rPr>
        <w:t xml:space="preserve"> and help with organisational aspects</w:t>
      </w:r>
      <w:bookmarkEnd w:id="14"/>
      <w:r w:rsidR="00B47EE8" w:rsidRPr="002651F8">
        <w:rPr>
          <w:rFonts w:cstheme="minorHAnsi"/>
          <w:sz w:val="24"/>
          <w:szCs w:val="24"/>
        </w:rPr>
        <w:t xml:space="preserve"> </w:t>
      </w:r>
      <w:r w:rsidRPr="001B4B4F">
        <w:rPr>
          <w:rFonts w:cstheme="minorHAnsi"/>
          <w:color w:val="4472C4" w:themeColor="accent1"/>
          <w:sz w:val="24"/>
          <w:szCs w:val="24"/>
        </w:rPr>
        <w:t xml:space="preserve">from </w:t>
      </w:r>
      <w:hyperlink r:id="rId14" w:history="1">
        <w:r w:rsidRPr="001B4B4F">
          <w:rPr>
            <w:rStyle w:val="Hyperlink"/>
            <w:rFonts w:cstheme="minorHAnsi"/>
            <w:color w:val="4472C4" w:themeColor="accent1"/>
            <w:sz w:val="24"/>
            <w:szCs w:val="24"/>
          </w:rPr>
          <w:t>National Council of Voluntary Organisations</w:t>
        </w:r>
      </w:hyperlink>
      <w:r w:rsidRPr="001B4B4F">
        <w:rPr>
          <w:rFonts w:cstheme="minorHAnsi"/>
          <w:color w:val="4472C4" w:themeColor="accent1"/>
          <w:sz w:val="24"/>
          <w:szCs w:val="24"/>
        </w:rPr>
        <w:t xml:space="preserve">. </w:t>
      </w:r>
    </w:p>
    <w:p w14:paraId="4289084E" w14:textId="77777777" w:rsidR="00C364CD" w:rsidRPr="002651F8" w:rsidRDefault="00C364CD" w:rsidP="00C364CD">
      <w:pPr>
        <w:spacing w:after="0"/>
        <w:ind w:left="142"/>
        <w:rPr>
          <w:rFonts w:cstheme="minorHAnsi"/>
          <w:sz w:val="24"/>
          <w:szCs w:val="24"/>
        </w:rPr>
      </w:pPr>
    </w:p>
    <w:p w14:paraId="57DAE12B" w14:textId="00DF6929" w:rsidR="007E4AD1" w:rsidRPr="002651F8" w:rsidRDefault="007E4AD1" w:rsidP="000B41BE">
      <w:pPr>
        <w:pStyle w:val="ListParagraph"/>
        <w:numPr>
          <w:ilvl w:val="0"/>
          <w:numId w:val="12"/>
        </w:numPr>
        <w:spacing w:after="0"/>
        <w:rPr>
          <w:rFonts w:cstheme="minorHAnsi"/>
          <w:sz w:val="24"/>
          <w:szCs w:val="24"/>
        </w:rPr>
      </w:pPr>
      <w:r w:rsidRPr="002651F8">
        <w:rPr>
          <w:rFonts w:cstheme="minorHAnsi"/>
          <w:sz w:val="24"/>
          <w:szCs w:val="24"/>
        </w:rPr>
        <w:t>Guidance</w:t>
      </w:r>
      <w:r w:rsidR="00C364CD" w:rsidRPr="002651F8">
        <w:rPr>
          <w:rFonts w:cstheme="minorHAnsi"/>
          <w:sz w:val="24"/>
          <w:szCs w:val="24"/>
        </w:rPr>
        <w:t xml:space="preserve"> on charities’ responsibilities </w:t>
      </w:r>
      <w:r w:rsidRPr="002651F8">
        <w:rPr>
          <w:rFonts w:cstheme="minorHAnsi"/>
          <w:sz w:val="24"/>
          <w:szCs w:val="24"/>
        </w:rPr>
        <w:t xml:space="preserve">from the </w:t>
      </w:r>
      <w:hyperlink r:id="rId15" w:anchor="policies-procedures-and-practices-you-need-to-have" w:history="1">
        <w:r w:rsidRPr="001B4B4F">
          <w:rPr>
            <w:rStyle w:val="Hyperlink"/>
            <w:rFonts w:cstheme="minorHAnsi"/>
            <w:color w:val="4472C4" w:themeColor="accent1"/>
            <w:sz w:val="24"/>
            <w:szCs w:val="24"/>
          </w:rPr>
          <w:t>Charity Commission</w:t>
        </w:r>
      </w:hyperlink>
      <w:r w:rsidRPr="001B4B4F">
        <w:rPr>
          <w:rFonts w:cstheme="minorHAnsi"/>
          <w:color w:val="4472C4" w:themeColor="accent1"/>
          <w:sz w:val="24"/>
          <w:szCs w:val="24"/>
        </w:rPr>
        <w:t>.</w:t>
      </w:r>
    </w:p>
    <w:p w14:paraId="07D42762" w14:textId="77777777" w:rsidR="00246EFE" w:rsidRPr="002651F8" w:rsidRDefault="00246EFE" w:rsidP="002651F8">
      <w:pPr>
        <w:shd w:val="clear" w:color="auto" w:fill="FFFFFF"/>
        <w:spacing w:before="60" w:after="0" w:line="240" w:lineRule="auto"/>
        <w:rPr>
          <w:rFonts w:eastAsia="Times New Roman" w:cstheme="minorHAnsi"/>
          <w:sz w:val="24"/>
          <w:szCs w:val="24"/>
          <w:lang w:eastAsia="en-GB"/>
        </w:rPr>
      </w:pPr>
    </w:p>
    <w:p w14:paraId="2DA96219" w14:textId="77777777" w:rsidR="00BE4073" w:rsidRPr="002651F8" w:rsidRDefault="00C364CD"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b/>
          <w:bCs/>
          <w:sz w:val="24"/>
          <w:szCs w:val="24"/>
          <w:lang w:eastAsia="en-GB"/>
        </w:rPr>
        <w:t>Specific help</w:t>
      </w:r>
      <w:r w:rsidR="0062490A" w:rsidRPr="002651F8">
        <w:rPr>
          <w:rFonts w:eastAsia="Times New Roman" w:cstheme="minorHAnsi"/>
          <w:b/>
          <w:bCs/>
          <w:sz w:val="24"/>
          <w:szCs w:val="24"/>
          <w:lang w:eastAsia="en-GB"/>
        </w:rPr>
        <w:t xml:space="preserve"> online</w:t>
      </w:r>
      <w:r w:rsidR="0062490A" w:rsidRPr="002651F8">
        <w:rPr>
          <w:rFonts w:eastAsia="Times New Roman" w:cstheme="minorHAnsi"/>
          <w:sz w:val="24"/>
          <w:szCs w:val="24"/>
          <w:lang w:eastAsia="en-GB"/>
        </w:rPr>
        <w:t xml:space="preserve"> is offered by </w:t>
      </w:r>
    </w:p>
    <w:p w14:paraId="69453A41" w14:textId="77777777" w:rsidR="00BE4073" w:rsidRPr="002651F8" w:rsidRDefault="0062490A" w:rsidP="00BE4073">
      <w:pPr>
        <w:pStyle w:val="ListParagraph"/>
        <w:numPr>
          <w:ilvl w:val="1"/>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the</w:t>
      </w:r>
      <w:r w:rsidR="00246EFE" w:rsidRPr="002651F8">
        <w:rPr>
          <w:rFonts w:eastAsia="Times New Roman" w:cstheme="minorHAnsi"/>
          <w:sz w:val="24"/>
          <w:szCs w:val="24"/>
          <w:lang w:eastAsia="en-GB"/>
        </w:rPr>
        <w:t xml:space="preserve"> </w:t>
      </w:r>
      <w:bookmarkStart w:id="15" w:name="_Hlk37682026"/>
      <w:r w:rsidR="007F284B" w:rsidRPr="001B4B4F">
        <w:rPr>
          <w:rFonts w:eastAsia="Times New Roman" w:cstheme="minorHAnsi"/>
          <w:color w:val="4472C4" w:themeColor="accent1"/>
          <w:sz w:val="24"/>
          <w:szCs w:val="24"/>
          <w:u w:val="single"/>
          <w:lang w:eastAsia="en-GB"/>
        </w:rPr>
        <w:fldChar w:fldCharType="begin"/>
      </w:r>
      <w:r w:rsidR="007F284B" w:rsidRPr="001B4B4F">
        <w:rPr>
          <w:rFonts w:eastAsia="Times New Roman" w:cstheme="minorHAnsi"/>
          <w:color w:val="4472C4" w:themeColor="accent1"/>
          <w:sz w:val="24"/>
          <w:szCs w:val="24"/>
          <w:u w:val="single"/>
          <w:lang w:eastAsia="en-GB"/>
        </w:rPr>
        <w:instrText xml:space="preserve"> HYPERLINK "https://www.safeguardingchildren.co.uk/" </w:instrText>
      </w:r>
      <w:r w:rsidR="007F284B" w:rsidRPr="001B4B4F">
        <w:rPr>
          <w:rFonts w:eastAsia="Times New Roman" w:cstheme="minorHAnsi"/>
          <w:color w:val="4472C4" w:themeColor="accent1"/>
          <w:sz w:val="24"/>
          <w:szCs w:val="24"/>
          <w:u w:val="single"/>
          <w:lang w:eastAsia="en-GB"/>
        </w:rPr>
      </w:r>
      <w:r w:rsidR="007F284B" w:rsidRPr="001B4B4F">
        <w:rPr>
          <w:rFonts w:eastAsia="Times New Roman" w:cstheme="minorHAnsi"/>
          <w:color w:val="4472C4" w:themeColor="accent1"/>
          <w:sz w:val="24"/>
          <w:szCs w:val="24"/>
          <w:u w:val="single"/>
          <w:lang w:eastAsia="en-GB"/>
        </w:rPr>
        <w:fldChar w:fldCharType="separate"/>
      </w:r>
      <w:r w:rsidR="00246EFE" w:rsidRPr="001B4B4F">
        <w:rPr>
          <w:rStyle w:val="Hyperlink"/>
          <w:rFonts w:eastAsia="Times New Roman" w:cstheme="minorHAnsi"/>
          <w:color w:val="4472C4" w:themeColor="accent1"/>
          <w:sz w:val="24"/>
          <w:szCs w:val="24"/>
          <w:lang w:eastAsia="en-GB"/>
        </w:rPr>
        <w:t>North Yorkshire</w:t>
      </w:r>
      <w:r w:rsidRPr="001B4B4F">
        <w:rPr>
          <w:rStyle w:val="Hyperlink"/>
          <w:rFonts w:eastAsia="Times New Roman" w:cstheme="minorHAnsi"/>
          <w:color w:val="4472C4" w:themeColor="accent1"/>
          <w:sz w:val="24"/>
          <w:szCs w:val="24"/>
          <w:lang w:eastAsia="en-GB"/>
        </w:rPr>
        <w:t xml:space="preserve"> Safeguarding </w:t>
      </w:r>
      <w:bookmarkEnd w:id="15"/>
      <w:r w:rsidRPr="001B4B4F">
        <w:rPr>
          <w:rStyle w:val="Hyperlink"/>
          <w:rFonts w:eastAsia="Times New Roman" w:cstheme="minorHAnsi"/>
          <w:color w:val="4472C4" w:themeColor="accent1"/>
          <w:sz w:val="24"/>
          <w:szCs w:val="24"/>
          <w:lang w:eastAsia="en-GB"/>
        </w:rPr>
        <w:t>Children Partnership</w:t>
      </w:r>
      <w:r w:rsidR="007F284B" w:rsidRPr="001B4B4F">
        <w:rPr>
          <w:rFonts w:eastAsia="Times New Roman" w:cstheme="minorHAnsi"/>
          <w:color w:val="4472C4" w:themeColor="accent1"/>
          <w:sz w:val="24"/>
          <w:szCs w:val="24"/>
          <w:u w:val="single"/>
          <w:lang w:eastAsia="en-GB"/>
        </w:rPr>
        <w:fldChar w:fldCharType="end"/>
      </w:r>
      <w:r w:rsidRPr="001B4B4F">
        <w:rPr>
          <w:rFonts w:eastAsia="Times New Roman" w:cstheme="minorHAnsi"/>
          <w:color w:val="4472C4" w:themeColor="accent1"/>
          <w:sz w:val="24"/>
          <w:szCs w:val="24"/>
          <w:lang w:eastAsia="en-GB"/>
        </w:rPr>
        <w:t xml:space="preserve"> </w:t>
      </w:r>
      <w:r w:rsidRPr="002651F8">
        <w:rPr>
          <w:rFonts w:eastAsia="Times New Roman" w:cstheme="minorHAnsi"/>
          <w:sz w:val="24"/>
          <w:szCs w:val="24"/>
          <w:lang w:eastAsia="en-GB"/>
        </w:rPr>
        <w:t xml:space="preserve">and </w:t>
      </w:r>
    </w:p>
    <w:p w14:paraId="6A7D7DB6" w14:textId="56251FE3" w:rsidR="00570DF8" w:rsidRPr="001B4B4F" w:rsidRDefault="0062490A" w:rsidP="00BE4073">
      <w:pPr>
        <w:pStyle w:val="ListParagraph"/>
        <w:numPr>
          <w:ilvl w:val="1"/>
          <w:numId w:val="12"/>
        </w:numPr>
        <w:shd w:val="clear" w:color="auto" w:fill="FFFFFF"/>
        <w:spacing w:before="60" w:after="0" w:line="240" w:lineRule="auto"/>
        <w:rPr>
          <w:rFonts w:eastAsia="Times New Roman" w:cstheme="minorHAnsi"/>
          <w:color w:val="4472C4" w:themeColor="accent1"/>
          <w:sz w:val="24"/>
          <w:szCs w:val="24"/>
          <w:lang w:eastAsia="en-GB"/>
        </w:rPr>
      </w:pPr>
      <w:r w:rsidRPr="002651F8">
        <w:rPr>
          <w:rFonts w:eastAsia="Times New Roman" w:cstheme="minorHAnsi"/>
          <w:sz w:val="24"/>
          <w:szCs w:val="24"/>
          <w:lang w:eastAsia="en-GB"/>
        </w:rPr>
        <w:t xml:space="preserve">the </w:t>
      </w:r>
      <w:hyperlink r:id="rId16" w:history="1">
        <w:r w:rsidRPr="001B4B4F">
          <w:rPr>
            <w:rStyle w:val="Hyperlink"/>
            <w:rFonts w:eastAsia="Times New Roman" w:cstheme="minorHAnsi"/>
            <w:color w:val="4472C4" w:themeColor="accent1"/>
            <w:sz w:val="24"/>
            <w:szCs w:val="24"/>
            <w:lang w:eastAsia="en-GB"/>
          </w:rPr>
          <w:t>North Yorkshire Safeguarding Adults Board</w:t>
        </w:r>
      </w:hyperlink>
      <w:r w:rsidRPr="001B4B4F">
        <w:rPr>
          <w:rFonts w:eastAsia="Times New Roman" w:cstheme="minorHAnsi"/>
          <w:color w:val="4472C4" w:themeColor="accent1"/>
          <w:sz w:val="24"/>
          <w:szCs w:val="24"/>
          <w:lang w:eastAsia="en-GB"/>
        </w:rPr>
        <w:t xml:space="preserve">. </w:t>
      </w:r>
    </w:p>
    <w:p w14:paraId="4226D1A4" w14:textId="77777777" w:rsidR="00570DF8" w:rsidRPr="002651F8" w:rsidRDefault="00570DF8" w:rsidP="00246EFE">
      <w:pPr>
        <w:shd w:val="clear" w:color="auto" w:fill="FFFFFF"/>
        <w:spacing w:before="60" w:after="0" w:line="240" w:lineRule="auto"/>
        <w:rPr>
          <w:rFonts w:eastAsia="Times New Roman" w:cstheme="minorHAnsi"/>
          <w:sz w:val="24"/>
          <w:szCs w:val="24"/>
          <w:lang w:eastAsia="en-GB"/>
        </w:rPr>
      </w:pPr>
    </w:p>
    <w:p w14:paraId="2099E15E" w14:textId="450F542D" w:rsidR="00246EFE" w:rsidRPr="002651F8" w:rsidRDefault="0062490A"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For example:</w:t>
      </w:r>
    </w:p>
    <w:p w14:paraId="37894E60" w14:textId="59B4077D" w:rsidR="007F284B" w:rsidRPr="001B4B4F" w:rsidRDefault="007F284B" w:rsidP="002651F8">
      <w:pPr>
        <w:pStyle w:val="Heading1"/>
        <w:numPr>
          <w:ilvl w:val="1"/>
          <w:numId w:val="12"/>
        </w:numPr>
        <w:shd w:val="clear" w:color="auto" w:fill="FFFFFF" w:themeFill="background1"/>
        <w:spacing w:before="0"/>
        <w:rPr>
          <w:rFonts w:asciiTheme="minorHAnsi" w:hAnsiTheme="minorHAnsi" w:cstheme="minorHAnsi"/>
          <w:color w:val="4472C4" w:themeColor="accent1"/>
          <w:sz w:val="24"/>
          <w:szCs w:val="24"/>
        </w:rPr>
      </w:pPr>
      <w:hyperlink r:id="rId17" w:history="1">
        <w:r w:rsidRPr="001B4B4F">
          <w:rPr>
            <w:rStyle w:val="Hyperlink"/>
            <w:rFonts w:asciiTheme="minorHAnsi" w:hAnsiTheme="minorHAnsi" w:cstheme="minorHAnsi"/>
            <w:color w:val="4472C4" w:themeColor="accent1"/>
            <w:sz w:val="24"/>
            <w:szCs w:val="24"/>
          </w:rPr>
          <w:t>What is Child Abuse?</w:t>
        </w:r>
      </w:hyperlink>
    </w:p>
    <w:p w14:paraId="7DC4A51A" w14:textId="6699DB92" w:rsidR="00246EFE" w:rsidRPr="001B4B4F" w:rsidRDefault="00246EFE" w:rsidP="002651F8">
      <w:pPr>
        <w:pStyle w:val="Heading1"/>
        <w:numPr>
          <w:ilvl w:val="1"/>
          <w:numId w:val="12"/>
        </w:numPr>
        <w:shd w:val="clear" w:color="auto" w:fill="FFFFFF" w:themeFill="background1"/>
        <w:spacing w:before="0"/>
        <w:rPr>
          <w:rFonts w:asciiTheme="minorHAnsi" w:hAnsiTheme="minorHAnsi" w:cstheme="minorHAnsi"/>
          <w:color w:val="4472C4" w:themeColor="accent1"/>
          <w:sz w:val="24"/>
          <w:szCs w:val="24"/>
        </w:rPr>
      </w:pPr>
      <w:hyperlink r:id="rId18" w:history="1">
        <w:r w:rsidRPr="001B4B4F">
          <w:rPr>
            <w:rStyle w:val="Hyperlink"/>
            <w:rFonts w:asciiTheme="minorHAnsi" w:hAnsiTheme="minorHAnsi" w:cstheme="minorHAnsi"/>
            <w:color w:val="4472C4" w:themeColor="accent1"/>
            <w:sz w:val="24"/>
            <w:szCs w:val="24"/>
          </w:rPr>
          <w:t>Easy Read Guides to Protecting adults at risk</w:t>
        </w:r>
      </w:hyperlink>
      <w:r w:rsidRPr="001B4B4F">
        <w:rPr>
          <w:rFonts w:asciiTheme="minorHAnsi" w:hAnsiTheme="minorHAnsi" w:cstheme="minorHAnsi"/>
          <w:color w:val="4472C4" w:themeColor="accent1"/>
          <w:sz w:val="24"/>
          <w:szCs w:val="24"/>
        </w:rPr>
        <w:t xml:space="preserve"> </w:t>
      </w:r>
    </w:p>
    <w:p w14:paraId="00A5FB5D" w14:textId="3DEB00BC" w:rsidR="00246EFE" w:rsidRPr="001B4B4F" w:rsidRDefault="00246EFE" w:rsidP="002651F8">
      <w:pPr>
        <w:pStyle w:val="ListParagraph"/>
        <w:numPr>
          <w:ilvl w:val="1"/>
          <w:numId w:val="12"/>
        </w:numPr>
        <w:shd w:val="clear" w:color="auto" w:fill="FFFFFF" w:themeFill="background1"/>
        <w:spacing w:after="0" w:line="240" w:lineRule="auto"/>
        <w:outlineLvl w:val="0"/>
        <w:rPr>
          <w:rFonts w:eastAsia="Times New Roman" w:cstheme="minorHAnsi"/>
          <w:color w:val="4472C4" w:themeColor="accent1"/>
          <w:kern w:val="36"/>
          <w:sz w:val="24"/>
          <w:szCs w:val="24"/>
          <w:lang w:eastAsia="en-GB"/>
        </w:rPr>
      </w:pPr>
      <w:hyperlink r:id="rId19" w:history="1">
        <w:r w:rsidRPr="001B4B4F">
          <w:rPr>
            <w:rStyle w:val="Hyperlink"/>
            <w:rFonts w:eastAsia="Times New Roman" w:cstheme="minorHAnsi"/>
            <w:color w:val="4472C4" w:themeColor="accent1"/>
            <w:kern w:val="36"/>
            <w:sz w:val="24"/>
            <w:szCs w:val="24"/>
            <w:lang w:eastAsia="en-GB"/>
          </w:rPr>
          <w:t>Mental Capacity and Making Decisions</w:t>
        </w:r>
      </w:hyperlink>
      <w:r w:rsidRPr="001B4B4F">
        <w:rPr>
          <w:rFonts w:eastAsia="Times New Roman" w:cstheme="minorHAnsi"/>
          <w:color w:val="4472C4" w:themeColor="accent1"/>
          <w:kern w:val="36"/>
          <w:sz w:val="24"/>
          <w:szCs w:val="24"/>
          <w:lang w:eastAsia="en-GB"/>
        </w:rPr>
        <w:t xml:space="preserve"> </w:t>
      </w:r>
    </w:p>
    <w:p w14:paraId="64EE1FFF" w14:textId="484008D8" w:rsidR="007F284B" w:rsidRPr="001B4B4F" w:rsidRDefault="0062490A" w:rsidP="002651F8">
      <w:pPr>
        <w:pStyle w:val="ListParagraph"/>
        <w:numPr>
          <w:ilvl w:val="1"/>
          <w:numId w:val="12"/>
        </w:numPr>
        <w:shd w:val="clear" w:color="auto" w:fill="FFFFFF" w:themeFill="background1"/>
        <w:spacing w:after="0" w:line="240" w:lineRule="auto"/>
        <w:outlineLvl w:val="0"/>
        <w:rPr>
          <w:rFonts w:eastAsia="Times New Roman" w:cstheme="minorHAnsi"/>
          <w:color w:val="4472C4" w:themeColor="accent1"/>
          <w:kern w:val="36"/>
          <w:sz w:val="24"/>
          <w:szCs w:val="24"/>
          <w:lang w:eastAsia="en-GB"/>
        </w:rPr>
      </w:pPr>
      <w:hyperlink r:id="rId20" w:history="1">
        <w:r w:rsidRPr="001B4B4F">
          <w:rPr>
            <w:rStyle w:val="Hyperlink"/>
            <w:rFonts w:eastAsia="Times New Roman" w:cstheme="minorHAnsi"/>
            <w:color w:val="4472C4" w:themeColor="accent1"/>
            <w:kern w:val="36"/>
            <w:sz w:val="24"/>
            <w:szCs w:val="24"/>
            <w:lang w:eastAsia="en-GB"/>
          </w:rPr>
          <w:t>The Deprivation of Liberty Safeguards (DoLS)</w:t>
        </w:r>
      </w:hyperlink>
      <w:r w:rsidR="001B4B4F" w:rsidRPr="001B4B4F">
        <w:rPr>
          <w:rStyle w:val="Hyperlink"/>
          <w:rFonts w:eastAsia="Times New Roman" w:cstheme="minorHAnsi"/>
          <w:color w:val="4472C4" w:themeColor="accent1"/>
          <w:kern w:val="36"/>
          <w:sz w:val="24"/>
          <w:szCs w:val="24"/>
          <w:lang w:eastAsia="en-GB"/>
        </w:rPr>
        <w:t xml:space="preserve"> </w:t>
      </w:r>
    </w:p>
    <w:p w14:paraId="5B2C1027" w14:textId="77777777" w:rsidR="00C364CD" w:rsidRPr="002651F8" w:rsidRDefault="00C364CD" w:rsidP="00C364CD">
      <w:pPr>
        <w:pStyle w:val="ListParagraph"/>
        <w:rPr>
          <w:rFonts w:eastAsia="Times New Roman" w:cstheme="minorHAnsi"/>
          <w:kern w:val="36"/>
          <w:sz w:val="24"/>
          <w:szCs w:val="24"/>
          <w:lang w:eastAsia="en-GB"/>
        </w:rPr>
      </w:pPr>
    </w:p>
    <w:p w14:paraId="55FE4FB9" w14:textId="6BF2E19C" w:rsidR="00B47EE8" w:rsidRPr="002651F8" w:rsidRDefault="00B47EE8"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Learn more about child abuse: Use the </w:t>
      </w:r>
      <w:hyperlink r:id="rId21" w:tgtFrame="_self" w:history="1">
        <w:r w:rsidRPr="001B4B4F">
          <w:rPr>
            <w:rFonts w:eastAsia="Times New Roman" w:cstheme="minorHAnsi"/>
            <w:color w:val="4472C4" w:themeColor="accent1"/>
            <w:sz w:val="24"/>
            <w:szCs w:val="24"/>
            <w:u w:val="single"/>
            <w:lang w:eastAsia="en-GB"/>
          </w:rPr>
          <w:t>definition and signs of child abuse</w:t>
        </w:r>
      </w:hyperlink>
      <w:r w:rsidRPr="002651F8">
        <w:rPr>
          <w:rFonts w:eastAsia="Times New Roman" w:cstheme="minorHAnsi"/>
          <w:sz w:val="24"/>
          <w:szCs w:val="24"/>
          <w:lang w:eastAsia="en-GB"/>
        </w:rPr>
        <w:t xml:space="preserve"> from NSPCC Learning.  </w:t>
      </w:r>
    </w:p>
    <w:p w14:paraId="1875E333" w14:textId="77777777" w:rsidR="00C364CD" w:rsidRPr="002651F8" w:rsidRDefault="00C364CD" w:rsidP="00C364CD">
      <w:pPr>
        <w:shd w:val="clear" w:color="auto" w:fill="FFFFFF"/>
        <w:spacing w:before="60" w:after="0" w:line="240" w:lineRule="auto"/>
        <w:rPr>
          <w:rFonts w:eastAsia="Times New Roman" w:cstheme="minorHAnsi"/>
          <w:sz w:val="24"/>
          <w:szCs w:val="24"/>
          <w:lang w:eastAsia="en-GB"/>
        </w:rPr>
      </w:pPr>
    </w:p>
    <w:p w14:paraId="18455975" w14:textId="2A81E52F" w:rsidR="00B47EE8" w:rsidRPr="002651F8" w:rsidRDefault="00B47EE8"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 xml:space="preserve">Learn more about harm and abuse affecting adults: Use this list </w:t>
      </w:r>
      <w:r w:rsidRPr="001B4B4F">
        <w:rPr>
          <w:rFonts w:eastAsia="Times New Roman" w:cstheme="minorHAnsi"/>
          <w:color w:val="4472C4" w:themeColor="accent1"/>
          <w:sz w:val="24"/>
          <w:szCs w:val="24"/>
          <w:lang w:eastAsia="en-GB"/>
        </w:rPr>
        <w:t>of </w:t>
      </w:r>
      <w:hyperlink r:id="rId22" w:tgtFrame="_self" w:tooltip="14 types of harm and abuse affecting adults" w:history="1">
        <w:r w:rsidRPr="001B4B4F">
          <w:rPr>
            <w:rFonts w:eastAsia="Times New Roman" w:cstheme="minorHAnsi"/>
            <w:color w:val="4472C4" w:themeColor="accent1"/>
            <w:sz w:val="24"/>
            <w:szCs w:val="24"/>
            <w:u w:val="single"/>
            <w:lang w:eastAsia="en-GB"/>
          </w:rPr>
          <w:t xml:space="preserve">14 types of </w:t>
        </w:r>
        <w:r w:rsidR="00FB3336" w:rsidRPr="001B4B4F">
          <w:rPr>
            <w:rFonts w:eastAsia="Times New Roman" w:cstheme="minorHAnsi"/>
            <w:color w:val="4472C4" w:themeColor="accent1"/>
            <w:sz w:val="24"/>
            <w:szCs w:val="24"/>
            <w:u w:val="single"/>
            <w:lang w:eastAsia="en-GB"/>
          </w:rPr>
          <w:t>h</w:t>
        </w:r>
        <w:r w:rsidRPr="001B4B4F">
          <w:rPr>
            <w:rFonts w:eastAsia="Times New Roman" w:cstheme="minorHAnsi"/>
            <w:color w:val="4472C4" w:themeColor="accent1"/>
            <w:sz w:val="24"/>
            <w:szCs w:val="24"/>
            <w:u w:val="single"/>
            <w:lang w:eastAsia="en-GB"/>
          </w:rPr>
          <w:t>arm</w:t>
        </w:r>
      </w:hyperlink>
      <w:r w:rsidRPr="002651F8">
        <w:rPr>
          <w:rFonts w:eastAsia="Times New Roman" w:cstheme="minorHAnsi"/>
          <w:sz w:val="24"/>
          <w:szCs w:val="24"/>
          <w:lang w:eastAsia="en-GB"/>
        </w:rPr>
        <w:t> from The Ann Craft Trust.</w:t>
      </w:r>
    </w:p>
    <w:p w14:paraId="148C9E29" w14:textId="77777777" w:rsidR="00C364CD" w:rsidRPr="002651F8" w:rsidRDefault="00C364CD" w:rsidP="00C364CD">
      <w:pPr>
        <w:shd w:val="clear" w:color="auto" w:fill="FFFFFF"/>
        <w:spacing w:before="60" w:after="0" w:line="240" w:lineRule="auto"/>
        <w:rPr>
          <w:rFonts w:eastAsia="Times New Roman" w:cstheme="minorHAnsi"/>
          <w:sz w:val="24"/>
          <w:szCs w:val="24"/>
          <w:lang w:eastAsia="en-GB"/>
        </w:rPr>
      </w:pPr>
    </w:p>
    <w:p w14:paraId="37858A89" w14:textId="5441FC49" w:rsidR="00B47EE8" w:rsidRPr="002651F8" w:rsidRDefault="00B47EE8"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Explore decision making with adults at risk with this </w:t>
      </w:r>
      <w:hyperlink r:id="rId23" w:tgtFrame="_self" w:tooltip="mental capacity, self determination and unwise decisions" w:history="1">
        <w:r w:rsidRPr="001B4B4F">
          <w:rPr>
            <w:rFonts w:eastAsia="Times New Roman" w:cstheme="minorHAnsi"/>
            <w:color w:val="4472C4" w:themeColor="accent1"/>
            <w:sz w:val="24"/>
            <w:szCs w:val="24"/>
            <w:u w:val="single"/>
            <w:lang w:eastAsia="en-GB"/>
          </w:rPr>
          <w:t xml:space="preserve">mental capacity, </w:t>
        </w:r>
        <w:r w:rsidR="00C364CD" w:rsidRPr="001B4B4F">
          <w:rPr>
            <w:rFonts w:eastAsia="Times New Roman" w:cstheme="minorHAnsi"/>
            <w:color w:val="4472C4" w:themeColor="accent1"/>
            <w:sz w:val="24"/>
            <w:szCs w:val="24"/>
            <w:u w:val="single"/>
            <w:lang w:eastAsia="en-GB"/>
          </w:rPr>
          <w:t>self-determination</w:t>
        </w:r>
        <w:r w:rsidRPr="001B4B4F">
          <w:rPr>
            <w:rFonts w:eastAsia="Times New Roman" w:cstheme="minorHAnsi"/>
            <w:color w:val="4472C4" w:themeColor="accent1"/>
            <w:sz w:val="24"/>
            <w:szCs w:val="24"/>
            <w:u w:val="single"/>
            <w:lang w:eastAsia="en-GB"/>
          </w:rPr>
          <w:t xml:space="preserve"> and unwise decisions</w:t>
        </w:r>
        <w:r w:rsidRPr="001B4B4F">
          <w:rPr>
            <w:rFonts w:eastAsia="Times New Roman" w:cstheme="minorHAnsi"/>
            <w:sz w:val="24"/>
            <w:szCs w:val="24"/>
            <w:lang w:eastAsia="en-GB"/>
          </w:rPr>
          <w:t xml:space="preserve"> page</w:t>
        </w:r>
      </w:hyperlink>
      <w:r w:rsidR="00C364CD" w:rsidRPr="002651F8">
        <w:rPr>
          <w:rFonts w:eastAsia="Times New Roman" w:cstheme="minorHAnsi"/>
          <w:sz w:val="24"/>
          <w:szCs w:val="24"/>
          <w:lang w:eastAsia="en-GB"/>
        </w:rPr>
        <w:t xml:space="preserve"> </w:t>
      </w:r>
      <w:r w:rsidRPr="002651F8">
        <w:rPr>
          <w:rFonts w:eastAsia="Times New Roman" w:cstheme="minorHAnsi"/>
          <w:sz w:val="24"/>
          <w:szCs w:val="24"/>
          <w:lang w:eastAsia="en-GB"/>
        </w:rPr>
        <w:t>from The Ann Craft Trus</w:t>
      </w:r>
      <w:r w:rsidR="00C364CD" w:rsidRPr="002651F8">
        <w:rPr>
          <w:rFonts w:eastAsia="Times New Roman" w:cstheme="minorHAnsi"/>
          <w:sz w:val="24"/>
          <w:szCs w:val="24"/>
          <w:lang w:eastAsia="en-GB"/>
        </w:rPr>
        <w:t>t</w:t>
      </w:r>
      <w:r w:rsidRPr="002651F8">
        <w:rPr>
          <w:rFonts w:eastAsia="Times New Roman" w:cstheme="minorHAnsi"/>
          <w:sz w:val="24"/>
          <w:szCs w:val="24"/>
          <w:lang w:eastAsia="en-GB"/>
        </w:rPr>
        <w:t>.</w:t>
      </w:r>
    </w:p>
    <w:p w14:paraId="162DA4DA" w14:textId="77777777" w:rsidR="00C364CD" w:rsidRPr="002651F8" w:rsidRDefault="00C364CD" w:rsidP="00C364CD">
      <w:pPr>
        <w:shd w:val="clear" w:color="auto" w:fill="FFFFFF"/>
        <w:spacing w:before="60" w:after="0" w:line="240" w:lineRule="auto"/>
        <w:rPr>
          <w:rFonts w:eastAsia="Times New Roman" w:cstheme="minorHAnsi"/>
          <w:sz w:val="24"/>
          <w:szCs w:val="24"/>
          <w:lang w:eastAsia="en-GB"/>
        </w:rPr>
      </w:pPr>
    </w:p>
    <w:p w14:paraId="192089FB" w14:textId="561DC84D" w:rsidR="00B47EE8" w:rsidRDefault="00B47EE8" w:rsidP="000B41BE">
      <w:pPr>
        <w:pStyle w:val="ListParagraph"/>
        <w:numPr>
          <w:ilvl w:val="0"/>
          <w:numId w:val="12"/>
        </w:numPr>
        <w:shd w:val="clear" w:color="auto" w:fill="FFFFFF"/>
        <w:spacing w:before="60" w:after="0" w:line="240" w:lineRule="auto"/>
        <w:rPr>
          <w:rFonts w:eastAsia="Times New Roman" w:cstheme="minorHAnsi"/>
          <w:sz w:val="24"/>
          <w:szCs w:val="24"/>
          <w:lang w:eastAsia="en-GB"/>
        </w:rPr>
      </w:pPr>
      <w:r w:rsidRPr="002651F8">
        <w:rPr>
          <w:rFonts w:eastAsia="Times New Roman" w:cstheme="minorHAnsi"/>
          <w:sz w:val="24"/>
          <w:szCs w:val="24"/>
          <w:lang w:eastAsia="en-GB"/>
        </w:rPr>
        <w:t>Think about why you should act to keep everyone safe from sexual harassment: Start with this </w:t>
      </w:r>
      <w:hyperlink r:id="rId24" w:tgtFrame="_self" w:history="1">
        <w:r w:rsidRPr="001B4B4F">
          <w:rPr>
            <w:rFonts w:eastAsia="Times New Roman" w:cstheme="minorHAnsi"/>
            <w:color w:val="4472C4" w:themeColor="accent1"/>
            <w:sz w:val="24"/>
            <w:szCs w:val="24"/>
            <w:u w:val="single"/>
            <w:lang w:eastAsia="en-GB"/>
          </w:rPr>
          <w:t>explanation of sexual harassment</w:t>
        </w:r>
      </w:hyperlink>
      <w:r w:rsidRPr="002651F8">
        <w:rPr>
          <w:rFonts w:eastAsia="Times New Roman" w:cstheme="minorHAnsi"/>
          <w:sz w:val="24"/>
          <w:szCs w:val="24"/>
          <w:lang w:eastAsia="en-GB"/>
        </w:rPr>
        <w:t> from Citizens Advice.</w:t>
      </w:r>
    </w:p>
    <w:p w14:paraId="4CF1E3B3" w14:textId="77777777" w:rsidR="00765012" w:rsidRPr="00765012" w:rsidRDefault="00765012" w:rsidP="00765012">
      <w:pPr>
        <w:pStyle w:val="ListParagraph"/>
        <w:rPr>
          <w:rFonts w:eastAsia="Times New Roman" w:cstheme="minorHAnsi"/>
          <w:sz w:val="24"/>
          <w:szCs w:val="24"/>
          <w:lang w:eastAsia="en-GB"/>
        </w:rPr>
      </w:pPr>
    </w:p>
    <w:p w14:paraId="0B977861"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42F0E6A2"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7C2E7B4A"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1CD5A853"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69D99349"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66163C95"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07DDF472"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79C559B8"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30F30C63"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62B3D1B4"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160CF30D"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491B0982"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56CC7E84" w14:textId="77777777" w:rsidR="00765012" w:rsidRDefault="00765012" w:rsidP="00765012">
      <w:pPr>
        <w:shd w:val="clear" w:color="auto" w:fill="FFFFFF"/>
        <w:spacing w:before="60" w:after="0" w:line="240" w:lineRule="auto"/>
        <w:rPr>
          <w:rFonts w:eastAsia="Times New Roman" w:cstheme="minorHAnsi"/>
          <w:sz w:val="24"/>
          <w:szCs w:val="24"/>
          <w:lang w:eastAsia="en-GB"/>
        </w:rPr>
      </w:pPr>
    </w:p>
    <w:p w14:paraId="164D78D8" w14:textId="184F21AD" w:rsidR="007E4AD1" w:rsidRDefault="001B4B4F" w:rsidP="001B4B4F">
      <w:pPr>
        <w:spacing w:after="0"/>
        <w:jc w:val="right"/>
        <w:rPr>
          <w:rFonts w:eastAsia="Times New Roman" w:cstheme="minorHAnsi"/>
          <w:sz w:val="24"/>
          <w:szCs w:val="24"/>
          <w:lang w:eastAsia="en-GB"/>
        </w:rPr>
      </w:pPr>
      <w:r>
        <w:rPr>
          <w:rFonts w:eastAsia="Times New Roman" w:cstheme="minorHAnsi"/>
          <w:sz w:val="24"/>
          <w:szCs w:val="24"/>
          <w:lang w:eastAsia="en-GB"/>
        </w:rPr>
        <w:t>November 2024</w:t>
      </w:r>
    </w:p>
    <w:p w14:paraId="55F77875" w14:textId="77777777" w:rsidR="001B4B4F" w:rsidRPr="002651F8" w:rsidRDefault="001B4B4F" w:rsidP="007E4AD1">
      <w:pPr>
        <w:spacing w:after="0"/>
        <w:rPr>
          <w:rFonts w:cstheme="minorHAnsi"/>
          <w:sz w:val="24"/>
          <w:szCs w:val="24"/>
        </w:rPr>
      </w:pPr>
    </w:p>
    <w:sectPr w:rsidR="001B4B4F" w:rsidRPr="002651F8" w:rsidSect="00765012">
      <w:pgSz w:w="11906" w:h="16838"/>
      <w:pgMar w:top="851" w:right="1133"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C0A05" w14:textId="77777777" w:rsidR="000B0882" w:rsidRDefault="000B0882" w:rsidP="00570DF8">
      <w:pPr>
        <w:spacing w:after="0" w:line="240" w:lineRule="auto"/>
      </w:pPr>
      <w:r>
        <w:separator/>
      </w:r>
    </w:p>
  </w:endnote>
  <w:endnote w:type="continuationSeparator" w:id="0">
    <w:p w14:paraId="234F38B7" w14:textId="77777777" w:rsidR="000B0882" w:rsidRDefault="000B0882" w:rsidP="0057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DBD8F" w14:textId="77777777" w:rsidR="000B0882" w:rsidRDefault="000B0882" w:rsidP="00570DF8">
      <w:pPr>
        <w:spacing w:after="0" w:line="240" w:lineRule="auto"/>
      </w:pPr>
      <w:r>
        <w:separator/>
      </w:r>
    </w:p>
  </w:footnote>
  <w:footnote w:type="continuationSeparator" w:id="0">
    <w:p w14:paraId="33446933" w14:textId="77777777" w:rsidR="000B0882" w:rsidRDefault="000B0882" w:rsidP="00570DF8">
      <w:pPr>
        <w:spacing w:after="0" w:line="240" w:lineRule="auto"/>
      </w:pPr>
      <w:r>
        <w:continuationSeparator/>
      </w:r>
    </w:p>
  </w:footnote>
  <w:footnote w:id="1">
    <w:p w14:paraId="39BC3627" w14:textId="77777777" w:rsidR="00013063" w:rsidRDefault="00013063" w:rsidP="00013063">
      <w:pPr>
        <w:pStyle w:val="FootnoteText"/>
      </w:pPr>
      <w:r>
        <w:rPr>
          <w:rStyle w:val="FootnoteReference"/>
        </w:rPr>
        <w:footnoteRef/>
      </w:r>
      <w:r>
        <w:t xml:space="preserve"> From National Council of Voluntary Organisations [NCVO]</w:t>
      </w:r>
    </w:p>
    <w:p w14:paraId="04763B8E" w14:textId="77777777" w:rsidR="00013063" w:rsidRDefault="00013063" w:rsidP="00013063">
      <w:pPr>
        <w:pStyle w:val="FootnoteText"/>
      </w:pPr>
    </w:p>
  </w:footnote>
  <w:footnote w:id="2">
    <w:p w14:paraId="781AE98C" w14:textId="618F5D25" w:rsidR="00570DF8" w:rsidRDefault="00570DF8">
      <w:pPr>
        <w:pStyle w:val="FootnoteText"/>
      </w:pPr>
      <w:r>
        <w:rPr>
          <w:rStyle w:val="FootnoteReference"/>
        </w:rPr>
        <w:footnoteRef/>
      </w:r>
      <w:r>
        <w:t xml:space="preserve"> NCVO</w:t>
      </w:r>
    </w:p>
    <w:p w14:paraId="53F549B4" w14:textId="77777777" w:rsidR="008C2105" w:rsidRDefault="008C210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4B1"/>
    <w:multiLevelType w:val="hybridMultilevel"/>
    <w:tmpl w:val="3EA6BF9A"/>
    <w:lvl w:ilvl="0" w:tplc="11DA505E">
      <w:start w:val="1"/>
      <w:numFmt w:val="decimal"/>
      <w:lvlText w:val="%1."/>
      <w:lvlJc w:val="left"/>
      <w:pPr>
        <w:ind w:left="502" w:hanging="360"/>
      </w:pPr>
      <w:rPr>
        <w:rFonts w:hint="default"/>
        <w:b/>
        <w:bCs/>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65660"/>
    <w:multiLevelType w:val="multilevel"/>
    <w:tmpl w:val="B930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D6719"/>
    <w:multiLevelType w:val="multilevel"/>
    <w:tmpl w:val="DE0C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6568"/>
    <w:multiLevelType w:val="multilevel"/>
    <w:tmpl w:val="2D5A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B2DCD"/>
    <w:multiLevelType w:val="multilevel"/>
    <w:tmpl w:val="910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31DC0"/>
    <w:multiLevelType w:val="hybridMultilevel"/>
    <w:tmpl w:val="268C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11C85"/>
    <w:multiLevelType w:val="multilevel"/>
    <w:tmpl w:val="B2C81E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A006065"/>
    <w:multiLevelType w:val="hybridMultilevel"/>
    <w:tmpl w:val="80A85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1018ED"/>
    <w:multiLevelType w:val="multilevel"/>
    <w:tmpl w:val="D69A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40D12"/>
    <w:multiLevelType w:val="hybridMultilevel"/>
    <w:tmpl w:val="1C94B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F23F9E"/>
    <w:multiLevelType w:val="hybridMultilevel"/>
    <w:tmpl w:val="7D747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12442"/>
    <w:multiLevelType w:val="multilevel"/>
    <w:tmpl w:val="50D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80E19"/>
    <w:multiLevelType w:val="multilevel"/>
    <w:tmpl w:val="26F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310939">
    <w:abstractNumId w:val="5"/>
  </w:num>
  <w:num w:numId="2" w16cid:durableId="1693921070">
    <w:abstractNumId w:val="4"/>
  </w:num>
  <w:num w:numId="3" w16cid:durableId="1977762060">
    <w:abstractNumId w:val="8"/>
  </w:num>
  <w:num w:numId="4" w16cid:durableId="474219346">
    <w:abstractNumId w:val="6"/>
  </w:num>
  <w:num w:numId="5" w16cid:durableId="1491825524">
    <w:abstractNumId w:val="12"/>
  </w:num>
  <w:num w:numId="6" w16cid:durableId="1575238428">
    <w:abstractNumId w:val="3"/>
  </w:num>
  <w:num w:numId="7" w16cid:durableId="1043482820">
    <w:abstractNumId w:val="11"/>
  </w:num>
  <w:num w:numId="8" w16cid:durableId="1109665346">
    <w:abstractNumId w:val="1"/>
  </w:num>
  <w:num w:numId="9" w16cid:durableId="822619883">
    <w:abstractNumId w:val="7"/>
  </w:num>
  <w:num w:numId="10" w16cid:durableId="639963359">
    <w:abstractNumId w:val="2"/>
  </w:num>
  <w:num w:numId="11" w16cid:durableId="1165055060">
    <w:abstractNumId w:val="9"/>
  </w:num>
  <w:num w:numId="12" w16cid:durableId="651982914">
    <w:abstractNumId w:val="10"/>
  </w:num>
  <w:num w:numId="13" w16cid:durableId="158344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44"/>
    <w:rsid w:val="00013063"/>
    <w:rsid w:val="00024613"/>
    <w:rsid w:val="00026842"/>
    <w:rsid w:val="00042CDE"/>
    <w:rsid w:val="0009485D"/>
    <w:rsid w:val="000A6818"/>
    <w:rsid w:val="000B0882"/>
    <w:rsid w:val="000B41BE"/>
    <w:rsid w:val="000E6CDE"/>
    <w:rsid w:val="00126C0F"/>
    <w:rsid w:val="0013034D"/>
    <w:rsid w:val="00185593"/>
    <w:rsid w:val="00196AB5"/>
    <w:rsid w:val="001A49BB"/>
    <w:rsid w:val="001B4B4F"/>
    <w:rsid w:val="00246EFE"/>
    <w:rsid w:val="002515C1"/>
    <w:rsid w:val="002651F8"/>
    <w:rsid w:val="0027502F"/>
    <w:rsid w:val="00293067"/>
    <w:rsid w:val="002A552A"/>
    <w:rsid w:val="002B0B1E"/>
    <w:rsid w:val="002B5FD6"/>
    <w:rsid w:val="002D1B9B"/>
    <w:rsid w:val="003038D7"/>
    <w:rsid w:val="003116C6"/>
    <w:rsid w:val="00330EB0"/>
    <w:rsid w:val="00362977"/>
    <w:rsid w:val="00374AD7"/>
    <w:rsid w:val="003903CF"/>
    <w:rsid w:val="00395C07"/>
    <w:rsid w:val="00395C17"/>
    <w:rsid w:val="003A6C52"/>
    <w:rsid w:val="003B1EE7"/>
    <w:rsid w:val="003B1EF0"/>
    <w:rsid w:val="003C17F5"/>
    <w:rsid w:val="003D588A"/>
    <w:rsid w:val="003F3124"/>
    <w:rsid w:val="003F36B8"/>
    <w:rsid w:val="003F5C75"/>
    <w:rsid w:val="003F7413"/>
    <w:rsid w:val="004003DD"/>
    <w:rsid w:val="00454B0D"/>
    <w:rsid w:val="00561FB9"/>
    <w:rsid w:val="00570DF8"/>
    <w:rsid w:val="00597188"/>
    <w:rsid w:val="0059749D"/>
    <w:rsid w:val="005B283A"/>
    <w:rsid w:val="005B5F2D"/>
    <w:rsid w:val="005C1C42"/>
    <w:rsid w:val="005F7C05"/>
    <w:rsid w:val="00611DDC"/>
    <w:rsid w:val="00613713"/>
    <w:rsid w:val="00620DEC"/>
    <w:rsid w:val="0062490A"/>
    <w:rsid w:val="00627FC1"/>
    <w:rsid w:val="006641B1"/>
    <w:rsid w:val="00667F3B"/>
    <w:rsid w:val="00672A0C"/>
    <w:rsid w:val="00696A06"/>
    <w:rsid w:val="006B0718"/>
    <w:rsid w:val="006B47C9"/>
    <w:rsid w:val="006B6DD0"/>
    <w:rsid w:val="006F7B04"/>
    <w:rsid w:val="00707DCE"/>
    <w:rsid w:val="00717D3C"/>
    <w:rsid w:val="00721C0D"/>
    <w:rsid w:val="00757C31"/>
    <w:rsid w:val="00761F2C"/>
    <w:rsid w:val="00765012"/>
    <w:rsid w:val="0077005F"/>
    <w:rsid w:val="00786162"/>
    <w:rsid w:val="007E1EE3"/>
    <w:rsid w:val="007E4AD1"/>
    <w:rsid w:val="007E5F31"/>
    <w:rsid w:val="007F284B"/>
    <w:rsid w:val="00840685"/>
    <w:rsid w:val="008503B5"/>
    <w:rsid w:val="00860C2A"/>
    <w:rsid w:val="008A630B"/>
    <w:rsid w:val="008C2105"/>
    <w:rsid w:val="00932328"/>
    <w:rsid w:val="00966321"/>
    <w:rsid w:val="00991C73"/>
    <w:rsid w:val="009C2F81"/>
    <w:rsid w:val="009D46EC"/>
    <w:rsid w:val="009D5CD5"/>
    <w:rsid w:val="009F28E6"/>
    <w:rsid w:val="00A0259B"/>
    <w:rsid w:val="00A15FB8"/>
    <w:rsid w:val="00A73ED9"/>
    <w:rsid w:val="00A80C6F"/>
    <w:rsid w:val="00A86B10"/>
    <w:rsid w:val="00AB39B9"/>
    <w:rsid w:val="00AD16D0"/>
    <w:rsid w:val="00B1349B"/>
    <w:rsid w:val="00B1716D"/>
    <w:rsid w:val="00B47EE8"/>
    <w:rsid w:val="00B55B8C"/>
    <w:rsid w:val="00B707B9"/>
    <w:rsid w:val="00BA4B69"/>
    <w:rsid w:val="00BB3CAB"/>
    <w:rsid w:val="00BE10FA"/>
    <w:rsid w:val="00BE4073"/>
    <w:rsid w:val="00C0082D"/>
    <w:rsid w:val="00C1182C"/>
    <w:rsid w:val="00C25406"/>
    <w:rsid w:val="00C364CD"/>
    <w:rsid w:val="00C76D96"/>
    <w:rsid w:val="00C86CA6"/>
    <w:rsid w:val="00C97780"/>
    <w:rsid w:val="00CC1C44"/>
    <w:rsid w:val="00D051D1"/>
    <w:rsid w:val="00D30B50"/>
    <w:rsid w:val="00D45417"/>
    <w:rsid w:val="00D64A51"/>
    <w:rsid w:val="00D708E7"/>
    <w:rsid w:val="00D821DD"/>
    <w:rsid w:val="00D95B68"/>
    <w:rsid w:val="00DA7C31"/>
    <w:rsid w:val="00DB7A24"/>
    <w:rsid w:val="00DF146A"/>
    <w:rsid w:val="00DF55C4"/>
    <w:rsid w:val="00DF5A43"/>
    <w:rsid w:val="00E028EB"/>
    <w:rsid w:val="00E16664"/>
    <w:rsid w:val="00E27A67"/>
    <w:rsid w:val="00E5777D"/>
    <w:rsid w:val="00E80DBD"/>
    <w:rsid w:val="00EC4841"/>
    <w:rsid w:val="00EE4F48"/>
    <w:rsid w:val="00F11CF4"/>
    <w:rsid w:val="00F2310F"/>
    <w:rsid w:val="00F25136"/>
    <w:rsid w:val="00F26696"/>
    <w:rsid w:val="00F42FD6"/>
    <w:rsid w:val="00F712F2"/>
    <w:rsid w:val="00F760F7"/>
    <w:rsid w:val="00F93A42"/>
    <w:rsid w:val="00FA4D8C"/>
    <w:rsid w:val="00FB3336"/>
    <w:rsid w:val="00FB45B8"/>
    <w:rsid w:val="00FD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B3EA"/>
  <w15:chartTrackingRefBased/>
  <w15:docId w15:val="{D99C5A10-04A9-4121-B324-7346C96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47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47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left">
    <w:name w:val="alignleft"/>
    <w:basedOn w:val="Normal"/>
    <w:rsid w:val="00CC1C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5">
    <w:name w:val="color_15"/>
    <w:basedOn w:val="DefaultParagraphFont"/>
    <w:rsid w:val="00CC1C44"/>
  </w:style>
  <w:style w:type="character" w:customStyle="1" w:styleId="wixguard">
    <w:name w:val="wixguard"/>
    <w:basedOn w:val="DefaultParagraphFont"/>
    <w:rsid w:val="00CC1C44"/>
  </w:style>
  <w:style w:type="paragraph" w:customStyle="1" w:styleId="font8">
    <w:name w:val="font_8"/>
    <w:basedOn w:val="Normal"/>
    <w:rsid w:val="00CC1C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C1C44"/>
    <w:rPr>
      <w:color w:val="0563C1" w:themeColor="hyperlink"/>
      <w:u w:val="single"/>
    </w:rPr>
  </w:style>
  <w:style w:type="character" w:styleId="UnresolvedMention">
    <w:name w:val="Unresolved Mention"/>
    <w:basedOn w:val="DefaultParagraphFont"/>
    <w:uiPriority w:val="99"/>
    <w:semiHidden/>
    <w:unhideWhenUsed/>
    <w:rsid w:val="00CC1C44"/>
    <w:rPr>
      <w:color w:val="605E5C"/>
      <w:shd w:val="clear" w:color="auto" w:fill="E1DFDD"/>
    </w:rPr>
  </w:style>
  <w:style w:type="character" w:customStyle="1" w:styleId="Heading2Char">
    <w:name w:val="Heading 2 Char"/>
    <w:basedOn w:val="DefaultParagraphFont"/>
    <w:link w:val="Heading2"/>
    <w:uiPriority w:val="9"/>
    <w:rsid w:val="006B47C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B47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B47C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D588A"/>
    <w:pPr>
      <w:ind w:left="720"/>
      <w:contextualSpacing/>
    </w:pPr>
  </w:style>
  <w:style w:type="character" w:styleId="FollowedHyperlink">
    <w:name w:val="FollowedHyperlink"/>
    <w:basedOn w:val="DefaultParagraphFont"/>
    <w:uiPriority w:val="99"/>
    <w:semiHidden/>
    <w:unhideWhenUsed/>
    <w:rsid w:val="00D821DD"/>
    <w:rPr>
      <w:color w:val="954F72" w:themeColor="followedHyperlink"/>
      <w:u w:val="single"/>
    </w:rPr>
  </w:style>
  <w:style w:type="character" w:styleId="Strong">
    <w:name w:val="Strong"/>
    <w:basedOn w:val="DefaultParagraphFont"/>
    <w:uiPriority w:val="22"/>
    <w:qFormat/>
    <w:rsid w:val="003116C6"/>
    <w:rPr>
      <w:b/>
      <w:bCs/>
    </w:rPr>
  </w:style>
  <w:style w:type="character" w:customStyle="1" w:styleId="Heading1Char">
    <w:name w:val="Heading 1 Char"/>
    <w:basedOn w:val="DefaultParagraphFont"/>
    <w:link w:val="Heading1"/>
    <w:uiPriority w:val="9"/>
    <w:rsid w:val="00246EFE"/>
    <w:rPr>
      <w:rFonts w:asciiTheme="majorHAnsi" w:eastAsiaTheme="majorEastAsia" w:hAnsiTheme="majorHAnsi" w:cstheme="majorBidi"/>
      <w:color w:val="2F5496" w:themeColor="accent1" w:themeShade="BF"/>
      <w:sz w:val="32"/>
      <w:szCs w:val="32"/>
    </w:rPr>
  </w:style>
  <w:style w:type="character" w:customStyle="1" w:styleId="separator">
    <w:name w:val="separator"/>
    <w:basedOn w:val="DefaultParagraphFont"/>
    <w:rsid w:val="00246EFE"/>
  </w:style>
  <w:style w:type="paragraph" w:styleId="FootnoteText">
    <w:name w:val="footnote text"/>
    <w:basedOn w:val="Normal"/>
    <w:link w:val="FootnoteTextChar"/>
    <w:uiPriority w:val="99"/>
    <w:semiHidden/>
    <w:unhideWhenUsed/>
    <w:rsid w:val="00570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DF8"/>
    <w:rPr>
      <w:sz w:val="20"/>
      <w:szCs w:val="20"/>
    </w:rPr>
  </w:style>
  <w:style w:type="character" w:styleId="FootnoteReference">
    <w:name w:val="footnote reference"/>
    <w:basedOn w:val="DefaultParagraphFont"/>
    <w:uiPriority w:val="99"/>
    <w:semiHidden/>
    <w:unhideWhenUsed/>
    <w:rsid w:val="00570DF8"/>
    <w:rPr>
      <w:vertAlign w:val="superscript"/>
    </w:rPr>
  </w:style>
  <w:style w:type="paragraph" w:styleId="BalloonText">
    <w:name w:val="Balloon Text"/>
    <w:basedOn w:val="Normal"/>
    <w:link w:val="BalloonTextChar"/>
    <w:uiPriority w:val="99"/>
    <w:semiHidden/>
    <w:unhideWhenUsed/>
    <w:rsid w:val="00265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67722">
      <w:bodyDiv w:val="1"/>
      <w:marLeft w:val="0"/>
      <w:marRight w:val="0"/>
      <w:marTop w:val="0"/>
      <w:marBottom w:val="0"/>
      <w:divBdr>
        <w:top w:val="none" w:sz="0" w:space="0" w:color="auto"/>
        <w:left w:val="none" w:sz="0" w:space="0" w:color="auto"/>
        <w:bottom w:val="none" w:sz="0" w:space="0" w:color="auto"/>
        <w:right w:val="none" w:sz="0" w:space="0" w:color="auto"/>
      </w:divBdr>
    </w:div>
    <w:div w:id="313919150">
      <w:bodyDiv w:val="1"/>
      <w:marLeft w:val="0"/>
      <w:marRight w:val="0"/>
      <w:marTop w:val="0"/>
      <w:marBottom w:val="0"/>
      <w:divBdr>
        <w:top w:val="none" w:sz="0" w:space="0" w:color="auto"/>
        <w:left w:val="none" w:sz="0" w:space="0" w:color="auto"/>
        <w:bottom w:val="none" w:sz="0" w:space="0" w:color="auto"/>
        <w:right w:val="none" w:sz="0" w:space="0" w:color="auto"/>
      </w:divBdr>
    </w:div>
    <w:div w:id="323776618">
      <w:bodyDiv w:val="1"/>
      <w:marLeft w:val="0"/>
      <w:marRight w:val="0"/>
      <w:marTop w:val="0"/>
      <w:marBottom w:val="0"/>
      <w:divBdr>
        <w:top w:val="none" w:sz="0" w:space="0" w:color="auto"/>
        <w:left w:val="none" w:sz="0" w:space="0" w:color="auto"/>
        <w:bottom w:val="none" w:sz="0" w:space="0" w:color="auto"/>
        <w:right w:val="none" w:sz="0" w:space="0" w:color="auto"/>
      </w:divBdr>
    </w:div>
    <w:div w:id="358243479">
      <w:bodyDiv w:val="1"/>
      <w:marLeft w:val="0"/>
      <w:marRight w:val="0"/>
      <w:marTop w:val="0"/>
      <w:marBottom w:val="0"/>
      <w:divBdr>
        <w:top w:val="none" w:sz="0" w:space="0" w:color="auto"/>
        <w:left w:val="none" w:sz="0" w:space="0" w:color="auto"/>
        <w:bottom w:val="none" w:sz="0" w:space="0" w:color="auto"/>
        <w:right w:val="none" w:sz="0" w:space="0" w:color="auto"/>
      </w:divBdr>
    </w:div>
    <w:div w:id="556819483">
      <w:bodyDiv w:val="1"/>
      <w:marLeft w:val="0"/>
      <w:marRight w:val="0"/>
      <w:marTop w:val="0"/>
      <w:marBottom w:val="0"/>
      <w:divBdr>
        <w:top w:val="none" w:sz="0" w:space="0" w:color="auto"/>
        <w:left w:val="none" w:sz="0" w:space="0" w:color="auto"/>
        <w:bottom w:val="none" w:sz="0" w:space="0" w:color="auto"/>
        <w:right w:val="none" w:sz="0" w:space="0" w:color="auto"/>
      </w:divBdr>
    </w:div>
    <w:div w:id="937904878">
      <w:bodyDiv w:val="1"/>
      <w:marLeft w:val="0"/>
      <w:marRight w:val="0"/>
      <w:marTop w:val="0"/>
      <w:marBottom w:val="0"/>
      <w:divBdr>
        <w:top w:val="none" w:sz="0" w:space="0" w:color="auto"/>
        <w:left w:val="none" w:sz="0" w:space="0" w:color="auto"/>
        <w:bottom w:val="none" w:sz="0" w:space="0" w:color="auto"/>
        <w:right w:val="none" w:sz="0" w:space="0" w:color="auto"/>
      </w:divBdr>
      <w:divsChild>
        <w:div w:id="453641574">
          <w:blockQuote w:val="1"/>
          <w:marLeft w:val="0"/>
          <w:marRight w:val="0"/>
          <w:marTop w:val="180"/>
          <w:marBottom w:val="0"/>
          <w:divBdr>
            <w:top w:val="none" w:sz="0" w:space="0" w:color="auto"/>
            <w:left w:val="none" w:sz="0" w:space="0" w:color="auto"/>
            <w:bottom w:val="none" w:sz="0" w:space="0" w:color="auto"/>
            <w:right w:val="none" w:sz="0" w:space="0" w:color="auto"/>
          </w:divBdr>
        </w:div>
        <w:div w:id="269048396">
          <w:blockQuote w:val="1"/>
          <w:marLeft w:val="0"/>
          <w:marRight w:val="0"/>
          <w:marTop w:val="180"/>
          <w:marBottom w:val="0"/>
          <w:divBdr>
            <w:top w:val="none" w:sz="0" w:space="0" w:color="auto"/>
            <w:left w:val="none" w:sz="0" w:space="0" w:color="auto"/>
            <w:bottom w:val="none" w:sz="0" w:space="0" w:color="auto"/>
            <w:right w:val="none" w:sz="0" w:space="0" w:color="auto"/>
          </w:divBdr>
        </w:div>
        <w:div w:id="884178053">
          <w:blockQuote w:val="1"/>
          <w:marLeft w:val="0"/>
          <w:marRight w:val="0"/>
          <w:marTop w:val="180"/>
          <w:marBottom w:val="0"/>
          <w:divBdr>
            <w:top w:val="none" w:sz="0" w:space="0" w:color="auto"/>
            <w:left w:val="none" w:sz="0" w:space="0" w:color="auto"/>
            <w:bottom w:val="none" w:sz="0" w:space="0" w:color="auto"/>
            <w:right w:val="none" w:sz="0" w:space="0" w:color="auto"/>
          </w:divBdr>
        </w:div>
      </w:divsChild>
    </w:div>
    <w:div w:id="1512989949">
      <w:bodyDiv w:val="1"/>
      <w:marLeft w:val="0"/>
      <w:marRight w:val="0"/>
      <w:marTop w:val="0"/>
      <w:marBottom w:val="0"/>
      <w:divBdr>
        <w:top w:val="none" w:sz="0" w:space="0" w:color="auto"/>
        <w:left w:val="none" w:sz="0" w:space="0" w:color="auto"/>
        <w:bottom w:val="none" w:sz="0" w:space="0" w:color="auto"/>
        <w:right w:val="none" w:sz="0" w:space="0" w:color="auto"/>
      </w:divBdr>
    </w:div>
    <w:div w:id="1534608266">
      <w:bodyDiv w:val="1"/>
      <w:marLeft w:val="0"/>
      <w:marRight w:val="0"/>
      <w:marTop w:val="0"/>
      <w:marBottom w:val="0"/>
      <w:divBdr>
        <w:top w:val="none" w:sz="0" w:space="0" w:color="auto"/>
        <w:left w:val="none" w:sz="0" w:space="0" w:color="auto"/>
        <w:bottom w:val="none" w:sz="0" w:space="0" w:color="auto"/>
        <w:right w:val="none" w:sz="0" w:space="0" w:color="auto"/>
      </w:divBdr>
    </w:div>
    <w:div w:id="1550071451">
      <w:bodyDiv w:val="1"/>
      <w:marLeft w:val="0"/>
      <w:marRight w:val="0"/>
      <w:marTop w:val="0"/>
      <w:marBottom w:val="0"/>
      <w:divBdr>
        <w:top w:val="none" w:sz="0" w:space="0" w:color="auto"/>
        <w:left w:val="none" w:sz="0" w:space="0" w:color="auto"/>
        <w:bottom w:val="none" w:sz="0" w:space="0" w:color="auto"/>
        <w:right w:val="none" w:sz="0" w:space="0" w:color="auto"/>
      </w:divBdr>
    </w:div>
    <w:div w:id="1555658179">
      <w:bodyDiv w:val="1"/>
      <w:marLeft w:val="0"/>
      <w:marRight w:val="0"/>
      <w:marTop w:val="0"/>
      <w:marBottom w:val="0"/>
      <w:divBdr>
        <w:top w:val="none" w:sz="0" w:space="0" w:color="auto"/>
        <w:left w:val="none" w:sz="0" w:space="0" w:color="auto"/>
        <w:bottom w:val="none" w:sz="0" w:space="0" w:color="auto"/>
        <w:right w:val="none" w:sz="0" w:space="0" w:color="auto"/>
      </w:divBdr>
      <w:divsChild>
        <w:div w:id="42795275">
          <w:marLeft w:val="0"/>
          <w:marRight w:val="0"/>
          <w:marTop w:val="0"/>
          <w:marBottom w:val="0"/>
          <w:divBdr>
            <w:top w:val="none" w:sz="0" w:space="0" w:color="auto"/>
            <w:left w:val="none" w:sz="0" w:space="0" w:color="auto"/>
            <w:bottom w:val="none" w:sz="0" w:space="0" w:color="auto"/>
            <w:right w:val="none" w:sz="0" w:space="0" w:color="auto"/>
          </w:divBdr>
          <w:divsChild>
            <w:div w:id="1056053700">
              <w:marLeft w:val="0"/>
              <w:marRight w:val="0"/>
              <w:marTop w:val="0"/>
              <w:marBottom w:val="0"/>
              <w:divBdr>
                <w:top w:val="none" w:sz="0" w:space="0" w:color="auto"/>
                <w:left w:val="none" w:sz="0" w:space="0" w:color="auto"/>
                <w:bottom w:val="none" w:sz="0" w:space="0" w:color="auto"/>
                <w:right w:val="none" w:sz="0" w:space="0" w:color="auto"/>
              </w:divBdr>
            </w:div>
          </w:divsChild>
        </w:div>
        <w:div w:id="609973791">
          <w:marLeft w:val="0"/>
          <w:marRight w:val="0"/>
          <w:marTop w:val="0"/>
          <w:marBottom w:val="300"/>
          <w:divBdr>
            <w:top w:val="none" w:sz="0" w:space="0" w:color="auto"/>
            <w:left w:val="none" w:sz="0" w:space="0" w:color="auto"/>
            <w:bottom w:val="none" w:sz="0" w:space="0" w:color="auto"/>
            <w:right w:val="none" w:sz="0" w:space="0" w:color="auto"/>
          </w:divBdr>
          <w:divsChild>
            <w:div w:id="1644197557">
              <w:marLeft w:val="0"/>
              <w:marRight w:val="0"/>
              <w:marTop w:val="0"/>
              <w:marBottom w:val="0"/>
              <w:divBdr>
                <w:top w:val="none" w:sz="0" w:space="0" w:color="auto"/>
                <w:left w:val="none" w:sz="0" w:space="0" w:color="auto"/>
                <w:bottom w:val="none" w:sz="0" w:space="0" w:color="auto"/>
                <w:right w:val="none" w:sz="0" w:space="0" w:color="auto"/>
              </w:divBdr>
              <w:divsChild>
                <w:div w:id="444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9017">
          <w:marLeft w:val="0"/>
          <w:marRight w:val="0"/>
          <w:marTop w:val="0"/>
          <w:marBottom w:val="0"/>
          <w:divBdr>
            <w:top w:val="none" w:sz="0" w:space="0" w:color="auto"/>
            <w:left w:val="none" w:sz="0" w:space="0" w:color="auto"/>
            <w:bottom w:val="none" w:sz="0" w:space="0" w:color="auto"/>
            <w:right w:val="none" w:sz="0" w:space="0" w:color="auto"/>
          </w:divBdr>
          <w:divsChild>
            <w:div w:id="585309174">
              <w:marLeft w:val="0"/>
              <w:marRight w:val="0"/>
              <w:marTop w:val="0"/>
              <w:marBottom w:val="0"/>
              <w:divBdr>
                <w:top w:val="none" w:sz="0" w:space="0" w:color="auto"/>
                <w:left w:val="none" w:sz="0" w:space="0" w:color="auto"/>
                <w:bottom w:val="none" w:sz="0" w:space="0" w:color="auto"/>
                <w:right w:val="none" w:sz="0" w:space="0" w:color="auto"/>
              </w:divBdr>
              <w:divsChild>
                <w:div w:id="403723000">
                  <w:marLeft w:val="-225"/>
                  <w:marRight w:val="-225"/>
                  <w:marTop w:val="0"/>
                  <w:marBottom w:val="0"/>
                  <w:divBdr>
                    <w:top w:val="none" w:sz="0" w:space="0" w:color="auto"/>
                    <w:left w:val="none" w:sz="0" w:space="0" w:color="auto"/>
                    <w:bottom w:val="none" w:sz="0" w:space="0" w:color="auto"/>
                    <w:right w:val="none" w:sz="0" w:space="0" w:color="auto"/>
                  </w:divBdr>
                  <w:divsChild>
                    <w:div w:id="490871347">
                      <w:marLeft w:val="0"/>
                      <w:marRight w:val="0"/>
                      <w:marTop w:val="0"/>
                      <w:marBottom w:val="0"/>
                      <w:divBdr>
                        <w:top w:val="none" w:sz="0" w:space="0" w:color="auto"/>
                        <w:left w:val="none" w:sz="0" w:space="0" w:color="auto"/>
                        <w:bottom w:val="none" w:sz="0" w:space="0" w:color="auto"/>
                        <w:right w:val="none" w:sz="0" w:space="0" w:color="auto"/>
                      </w:divBdr>
                      <w:divsChild>
                        <w:div w:id="9749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53074">
      <w:bodyDiv w:val="1"/>
      <w:marLeft w:val="0"/>
      <w:marRight w:val="0"/>
      <w:marTop w:val="0"/>
      <w:marBottom w:val="0"/>
      <w:divBdr>
        <w:top w:val="none" w:sz="0" w:space="0" w:color="auto"/>
        <w:left w:val="none" w:sz="0" w:space="0" w:color="auto"/>
        <w:bottom w:val="none" w:sz="0" w:space="0" w:color="auto"/>
        <w:right w:val="none" w:sz="0" w:space="0" w:color="auto"/>
      </w:divBdr>
    </w:div>
    <w:div w:id="19179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6748b745-8b2a-4d4d-a70a-8793170156be.usrfiles.com/ugd/6748b7_96dade4822a34aa886507ea3ea0d998d.docx" TargetMode="External"/><Relationship Id="rId18" Type="http://schemas.openxmlformats.org/officeDocument/2006/relationships/hyperlink" Target="https://safeguardingadults.co.uk/keeping-safe/easy-read-guid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arning.nspcc.org.uk/research-resources/briefings/definitions-signs-child-abuse" TargetMode="External"/><Relationship Id="rId7" Type="http://schemas.openxmlformats.org/officeDocument/2006/relationships/endnotes" Target="endnotes.xml"/><Relationship Id="rId12" Type="http://schemas.openxmlformats.org/officeDocument/2006/relationships/hyperlink" Target="https://6748b745-8b2a-4d4d-a70a-8793170156be.usrfiles.com/ugd/6748b7_5a6c721cdea44daeb8a7325ac4c2e239.docx" TargetMode="External"/><Relationship Id="rId17" Type="http://schemas.openxmlformats.org/officeDocument/2006/relationships/hyperlink" Target="https://www.safeguardingchildren.co.uk/children-young-people/what-is-child-abu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feguardingadults.co.uk/" TargetMode="External"/><Relationship Id="rId20" Type="http://schemas.openxmlformats.org/officeDocument/2006/relationships/hyperlink" Target="https://safeguardingadults.co.uk/keeping-safe/deprevation-of-liber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talhealth.org.uk/a-to-z/m/mental-capacity" TargetMode="External"/><Relationship Id="rId24" Type="http://schemas.openxmlformats.org/officeDocument/2006/relationships/hyperlink" Target="http://www.citizensadvice.org.uk/law-and-courts/discrimination/what-are-the-different-types-of-discrimination/sexual-harassment/" TargetMode="External"/><Relationship Id="rId5" Type="http://schemas.openxmlformats.org/officeDocument/2006/relationships/webSettings" Target="webSettings.xml"/><Relationship Id="rId15" Type="http://schemas.openxmlformats.org/officeDocument/2006/relationships/hyperlink" Target="https://www.gov.uk/guidance/safeguarding-duties-for-charity-trustees" TargetMode="External"/><Relationship Id="rId23" Type="http://schemas.openxmlformats.org/officeDocument/2006/relationships/hyperlink" Target="https://www.anncrafttrust.org/resources/capacity-making-decisions/" TargetMode="External"/><Relationship Id="rId10" Type="http://schemas.openxmlformats.org/officeDocument/2006/relationships/hyperlink" Target="https://www.gov.uk/guidance/safeguarding-duties-for-charity-trustees" TargetMode="External"/><Relationship Id="rId19" Type="http://schemas.openxmlformats.org/officeDocument/2006/relationships/hyperlink" Target="https://safeguardingadults.co.uk/keeping-safe/mental-capacity-act/" TargetMode="External"/><Relationship Id="rId4" Type="http://schemas.openxmlformats.org/officeDocument/2006/relationships/settings" Target="settings.xml"/><Relationship Id="rId9" Type="http://schemas.openxmlformats.org/officeDocument/2006/relationships/hyperlink" Target="https://d7167897-bbb7-463f-8051-96710d339bbf.usrfiles.com/ugd/d71678_5a89367439cb4b2c89a8ebd77728eebc.docx" TargetMode="External"/><Relationship Id="rId14" Type="http://schemas.openxmlformats.org/officeDocument/2006/relationships/hyperlink" Target="https://knowhow.ncvo.org.uk/safeguarding/steps-to-a-safer-organisation/understanding-the-risks" TargetMode="External"/><Relationship Id="rId22" Type="http://schemas.openxmlformats.org/officeDocument/2006/relationships/hyperlink" Target="https://www.anncrafttrust.org/resources/types-of-h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EA8BE-FC25-402B-AAF2-15552092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4652</TotalTime>
  <Pages>7</Pages>
  <Words>1666</Words>
  <Characters>9499</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Who is most at risk?</vt:lpstr>
      <vt:lpstr>    Children and young people</vt:lpstr>
      <vt:lpstr>    Adults at risk</vt:lpstr>
      <vt:lpstr>    Your staff or volunteers</vt:lpstr>
      <vt:lpstr>        </vt:lpstr>
      <vt:lpstr>        Empowerment and Self-determination</vt:lpstr>
      <vt:lpstr>    Types of abuse and harm</vt:lpstr>
      <vt:lpstr>        We hope there would be no occurrence of a harm or abuse during a visit to Barmoo</vt:lpstr>
      <vt:lpstr>        </vt:lpstr>
      <vt:lpstr>        In either case, objective assessment by a trained professional gives a balanced </vt:lpstr>
      <vt:lpstr>        </vt:lpstr>
      <vt:lpstr>        Prompt reporting is the particular responsibility of a group’s Safeguarding Lead</vt:lpstr>
      <vt:lpstr>    Some further information about abuse and harm</vt:lpstr>
      <vt:lpstr>    </vt:lpstr>
      <vt:lpstr>What is Child Abuse?</vt:lpstr>
      <vt:lpstr>Easy Read Guides to Protecting adults at risk </vt:lpstr>
      <vt:lpstr>Mental Capacity and Making Decisions </vt:lpstr>
      <vt:lpstr>The Deprivation of Liberty Safeguards (DoLS)</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Rowlands</dc:creator>
  <cp:keywords/>
  <dc:description/>
  <cp:lastModifiedBy>Stephen Rowlands</cp:lastModifiedBy>
  <cp:revision>100</cp:revision>
  <dcterms:created xsi:type="dcterms:W3CDTF">2020-04-06T16:39:00Z</dcterms:created>
  <dcterms:modified xsi:type="dcterms:W3CDTF">2024-11-18T09:55:00Z</dcterms:modified>
</cp:coreProperties>
</file>