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0090" w14:textId="77777777" w:rsidR="00592B97" w:rsidRPr="002651F8" w:rsidRDefault="00592B97" w:rsidP="00592B97">
      <w:pPr>
        <w:pStyle w:val="font8"/>
        <w:spacing w:line="336" w:lineRule="atLeast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29114465"/>
      <w:bookmarkEnd w:id="0"/>
      <w:r w:rsidRPr="002651F8">
        <w:rPr>
          <w:rFonts w:asciiTheme="minorHAnsi" w:hAnsiTheme="minorHAnsi" w:cstheme="minorHAnsi"/>
          <w:sz w:val="28"/>
          <w:szCs w:val="28"/>
        </w:rPr>
        <w:t>Barmoor 1982 Trust</w:t>
      </w:r>
    </w:p>
    <w:p w14:paraId="0351C8B1" w14:textId="77777777" w:rsidR="00592B97" w:rsidRPr="004E283C" w:rsidRDefault="00592B97" w:rsidP="00592B97">
      <w:pPr>
        <w:spacing w:after="0" w:line="240" w:lineRule="auto"/>
        <w:jc w:val="center"/>
        <w:outlineLvl w:val="2"/>
        <w:rPr>
          <w:rStyle w:val="Emphasis"/>
          <w:rFonts w:cstheme="minorHAnsi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4E283C">
        <w:rPr>
          <w:rStyle w:val="Emphasis"/>
          <w:rFonts w:cstheme="minorHAnsi"/>
          <w:b/>
          <w:bCs/>
          <w:i w:val="0"/>
          <w:iCs w:val="0"/>
          <w:sz w:val="32"/>
          <w:szCs w:val="32"/>
          <w:bdr w:val="none" w:sz="0" w:space="0" w:color="auto" w:frame="1"/>
        </w:rPr>
        <w:t>Safeguarding</w:t>
      </w:r>
      <w:r>
        <w:rPr>
          <w:rStyle w:val="Emphasis"/>
          <w:rFonts w:cstheme="minorHAnsi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at Barmoor</w:t>
      </w:r>
      <w:r w:rsidRPr="004E283C">
        <w:rPr>
          <w:rStyle w:val="Emphasis"/>
          <w:rFonts w:cstheme="minorHAnsi"/>
          <w:b/>
          <w:bCs/>
          <w:i w:val="0"/>
          <w:iCs w:val="0"/>
          <w:sz w:val="32"/>
          <w:szCs w:val="32"/>
          <w:bdr w:val="none" w:sz="0" w:space="0" w:color="auto" w:frame="1"/>
        </w:rPr>
        <w:t>: A short guide</w:t>
      </w:r>
    </w:p>
    <w:p w14:paraId="5EAD299C" w14:textId="77777777" w:rsidR="00592B97" w:rsidRDefault="00592B97" w:rsidP="00592B97">
      <w:pPr>
        <w:pStyle w:val="font8"/>
        <w:jc w:val="center"/>
        <w:rPr>
          <w:sz w:val="30"/>
          <w:szCs w:val="30"/>
        </w:rPr>
      </w:pPr>
      <w:r w:rsidRPr="002651F8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342239D0" wp14:editId="2010A8DF">
            <wp:extent cx="5731510" cy="1070610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36E35" w14:textId="7F76D586" w:rsidR="003E7A91" w:rsidRPr="009E1074" w:rsidRDefault="0054312C" w:rsidP="00592B97">
      <w:pPr>
        <w:spacing w:after="0" w:line="240" w:lineRule="auto"/>
        <w:outlineLvl w:val="2"/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</w:pPr>
      <w:r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W</w:t>
      </w:r>
      <w:r w:rsidR="009F7791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e talk of </w:t>
      </w:r>
      <w:r w:rsidR="000A2520" w:rsidRPr="00F74E61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Safeguarding </w:t>
      </w:r>
      <w:r w:rsidR="000A2520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vulnerable people –</w:t>
      </w:r>
      <w:r w:rsidR="00E634C6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A90011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be </w:t>
      </w:r>
      <w:r w:rsidR="00E634C6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they adults</w:t>
      </w:r>
      <w:r w:rsidR="000A2520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or children –</w:t>
      </w:r>
      <w:r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0C7E2B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as</w:t>
      </w:r>
      <w:r w:rsidR="00C16832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the</w:t>
      </w:r>
      <w:r w:rsidR="000A2520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action we take to </w:t>
      </w:r>
      <w:r w:rsidR="00025976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look after</w:t>
      </w:r>
      <w:r w:rsidR="000A2520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their welfare and protect them from harm. </w:t>
      </w:r>
    </w:p>
    <w:p w14:paraId="01EEBD28" w14:textId="77777777" w:rsidR="004E283C" w:rsidRPr="009E1074" w:rsidRDefault="004E283C" w:rsidP="003E7A91">
      <w:pPr>
        <w:spacing w:after="0" w:line="240" w:lineRule="auto"/>
        <w:outlineLvl w:val="2"/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</w:pPr>
    </w:p>
    <w:p w14:paraId="0DD1FC01" w14:textId="6B696FD0" w:rsidR="003E7A91" w:rsidRPr="00A4518D" w:rsidRDefault="003E7A91" w:rsidP="003E7A91">
      <w:pPr>
        <w:spacing w:after="0" w:line="240" w:lineRule="auto"/>
        <w:outlineLvl w:val="2"/>
        <w:rPr>
          <w:rFonts w:eastAsia="Times New Roman" w:cstheme="minorHAnsi"/>
          <w:sz w:val="24"/>
          <w:szCs w:val="24"/>
          <w:lang w:eastAsia="en-GB"/>
        </w:rPr>
      </w:pPr>
      <w:r w:rsidRPr="00A4518D">
        <w:rPr>
          <w:rFonts w:eastAsia="Times New Roman" w:cstheme="minorHAnsi"/>
          <w:sz w:val="24"/>
          <w:szCs w:val="24"/>
          <w:lang w:eastAsia="en-GB"/>
        </w:rPr>
        <w:t xml:space="preserve">Vulnerable people </w:t>
      </w:r>
      <w:proofErr w:type="gramStart"/>
      <w:r w:rsidRPr="00A4518D">
        <w:rPr>
          <w:rFonts w:eastAsia="Times New Roman" w:cstheme="minorHAnsi"/>
          <w:sz w:val="24"/>
          <w:szCs w:val="24"/>
          <w:lang w:eastAsia="en-GB"/>
        </w:rPr>
        <w:t>include</w:t>
      </w:r>
      <w:proofErr w:type="gramEnd"/>
      <w:r w:rsidRPr="00A4518D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3F909165" w14:textId="0EA45472" w:rsidR="003E7A91" w:rsidRPr="003F3D34" w:rsidRDefault="003E7A91" w:rsidP="003E7A91">
      <w:pPr>
        <w:pStyle w:val="ListParagraph"/>
        <w:numPr>
          <w:ilvl w:val="0"/>
          <w:numId w:val="7"/>
        </w:numPr>
        <w:spacing w:after="0" w:line="240" w:lineRule="auto"/>
        <w:outlineLvl w:val="2"/>
        <w:rPr>
          <w:rFonts w:eastAsia="Times New Roman" w:cstheme="minorHAnsi"/>
          <w:sz w:val="24"/>
          <w:szCs w:val="24"/>
          <w:lang w:eastAsia="en-GB"/>
        </w:rPr>
      </w:pPr>
      <w:r w:rsidRPr="003F3D34">
        <w:rPr>
          <w:rFonts w:eastAsia="Times New Roman" w:cstheme="minorHAnsi"/>
          <w:sz w:val="24"/>
          <w:szCs w:val="24"/>
          <w:lang w:eastAsia="en-GB"/>
        </w:rPr>
        <w:t xml:space="preserve">all children below the age of 18 years. It is accepted that children gain maturity at different rates prior to age 18 and that some understanding of this is </w:t>
      </w:r>
      <w:proofErr w:type="gramStart"/>
      <w:r w:rsidRPr="003F3D34">
        <w:rPr>
          <w:rFonts w:eastAsia="Times New Roman" w:cstheme="minorHAnsi"/>
          <w:sz w:val="24"/>
          <w:szCs w:val="24"/>
          <w:lang w:eastAsia="en-GB"/>
        </w:rPr>
        <w:t>appropriate</w:t>
      </w:r>
      <w:proofErr w:type="gramEnd"/>
    </w:p>
    <w:p w14:paraId="1622E89E" w14:textId="66049F75" w:rsidR="00B37634" w:rsidRPr="009E1074" w:rsidRDefault="003E7A91" w:rsidP="00B27A27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A3A3A"/>
          <w:sz w:val="24"/>
          <w:szCs w:val="24"/>
          <w:lang w:eastAsia="en-GB"/>
        </w:rPr>
      </w:pPr>
      <w:r w:rsidRPr="009E1074">
        <w:rPr>
          <w:rFonts w:eastAsia="Times New Roman" w:cstheme="minorHAnsi"/>
          <w:spacing w:val="-15"/>
          <w:sz w:val="24"/>
          <w:szCs w:val="24"/>
          <w:lang w:eastAsia="en-GB"/>
        </w:rPr>
        <w:t xml:space="preserve">adults who </w:t>
      </w:r>
      <w:r w:rsidRPr="009E1074">
        <w:rPr>
          <w:rFonts w:cs="Segoe UI"/>
          <w:color w:val="111111"/>
          <w:sz w:val="24"/>
          <w:szCs w:val="24"/>
          <w:shd w:val="clear" w:color="auto" w:fill="FFFFFF"/>
        </w:rPr>
        <w:t xml:space="preserve">need care </w:t>
      </w:r>
      <w:r w:rsidR="0054312C" w:rsidRPr="009E1074">
        <w:rPr>
          <w:rFonts w:cs="Segoe UI"/>
          <w:color w:val="111111"/>
          <w:sz w:val="24"/>
          <w:szCs w:val="24"/>
          <w:shd w:val="clear" w:color="auto" w:fill="FFFFFF"/>
        </w:rPr>
        <w:t>because</w:t>
      </w:r>
      <w:r w:rsidRPr="009E1074">
        <w:rPr>
          <w:rFonts w:cs="Segoe UI"/>
          <w:color w:val="111111"/>
          <w:sz w:val="24"/>
          <w:szCs w:val="24"/>
          <w:shd w:val="clear" w:color="auto" w:fill="FFFFFF"/>
        </w:rPr>
        <w:t xml:space="preserve"> of disability, illness, </w:t>
      </w:r>
      <w:proofErr w:type="gramStart"/>
      <w:r w:rsidRPr="009E1074">
        <w:rPr>
          <w:rFonts w:cs="Segoe UI"/>
          <w:color w:val="111111"/>
          <w:sz w:val="24"/>
          <w:szCs w:val="24"/>
          <w:shd w:val="clear" w:color="auto" w:fill="FFFFFF"/>
        </w:rPr>
        <w:t>age</w:t>
      </w:r>
      <w:proofErr w:type="gramEnd"/>
      <w:r w:rsidRPr="009E1074">
        <w:rPr>
          <w:rFonts w:cs="Segoe UI"/>
          <w:color w:val="111111"/>
          <w:sz w:val="24"/>
          <w:szCs w:val="24"/>
          <w:shd w:val="clear" w:color="auto" w:fill="FFFFFF"/>
        </w:rPr>
        <w:t xml:space="preserve"> or social circumstance; and are or may be </w:t>
      </w:r>
      <w:r w:rsidRPr="009E1074">
        <w:rPr>
          <w:rFonts w:cs="Segoe UI"/>
          <w:color w:val="111111"/>
          <w:sz w:val="24"/>
          <w:szCs w:val="24"/>
          <w:u w:val="single"/>
          <w:shd w:val="clear" w:color="auto" w:fill="FFFFFF"/>
        </w:rPr>
        <w:t>unable to protect themselves against significant harm or exploitation</w:t>
      </w:r>
      <w:r w:rsidRPr="009E1074">
        <w:rPr>
          <w:rFonts w:cs="Segoe UI"/>
          <w:color w:val="111111"/>
          <w:sz w:val="24"/>
          <w:szCs w:val="24"/>
          <w:shd w:val="clear" w:color="auto" w:fill="FFFFFF"/>
        </w:rPr>
        <w:t>.</w:t>
      </w:r>
      <w:r w:rsidR="00B27A27" w:rsidRPr="009E1074">
        <w:rPr>
          <w:rFonts w:eastAsia="Times New Roman" w:cs="Times New Roman"/>
          <w:color w:val="3A3A3A"/>
          <w:sz w:val="24"/>
          <w:szCs w:val="24"/>
          <w:lang w:eastAsia="en-GB"/>
        </w:rPr>
        <w:t xml:space="preserve"> </w:t>
      </w:r>
    </w:p>
    <w:p w14:paraId="00DD464B" w14:textId="77777777" w:rsidR="004E283C" w:rsidRPr="009E1074" w:rsidRDefault="004E283C" w:rsidP="004E283C">
      <w:pPr>
        <w:spacing w:after="0" w:line="240" w:lineRule="auto"/>
        <w:ind w:left="720"/>
        <w:rPr>
          <w:rFonts w:eastAsia="Times New Roman" w:cs="Times New Roman"/>
          <w:color w:val="3A3A3A"/>
          <w:sz w:val="24"/>
          <w:szCs w:val="24"/>
          <w:lang w:eastAsia="en-GB"/>
        </w:rPr>
      </w:pPr>
    </w:p>
    <w:p w14:paraId="6E9A8E90" w14:textId="3AB24529" w:rsidR="00544214" w:rsidRPr="009E1074" w:rsidRDefault="00B37634" w:rsidP="0006770F">
      <w:pPr>
        <w:spacing w:after="0" w:line="240" w:lineRule="auto"/>
        <w:rPr>
          <w:rFonts w:eastAsia="Times New Roman" w:cs="Times New Roman"/>
          <w:color w:val="3A3A3A"/>
          <w:sz w:val="24"/>
          <w:szCs w:val="24"/>
          <w:lang w:eastAsia="en-GB"/>
        </w:rPr>
      </w:pPr>
      <w:r w:rsidRPr="009E1074">
        <w:rPr>
          <w:rFonts w:eastAsia="Times New Roman" w:cs="Times New Roman"/>
          <w:color w:val="3A3A3A"/>
          <w:sz w:val="24"/>
          <w:szCs w:val="24"/>
          <w:lang w:eastAsia="en-GB"/>
        </w:rPr>
        <w:t>Harm might include</w:t>
      </w:r>
      <w:r w:rsidR="0006770F" w:rsidRPr="009E1074">
        <w:rPr>
          <w:rFonts w:eastAsia="Times New Roman" w:cs="Times New Roman"/>
          <w:color w:val="3A3A3A"/>
          <w:sz w:val="24"/>
          <w:szCs w:val="24"/>
          <w:lang w:eastAsia="en-GB"/>
        </w:rPr>
        <w:t xml:space="preserve"> </w:t>
      </w:r>
      <w:r w:rsidR="00B27A27" w:rsidRPr="009E1074">
        <w:rPr>
          <w:rFonts w:eastAsia="Times New Roman" w:cs="Times New Roman"/>
          <w:color w:val="3A3A3A"/>
          <w:sz w:val="24"/>
          <w:szCs w:val="24"/>
          <w:lang w:eastAsia="en-GB"/>
        </w:rPr>
        <w:t>maltreatment, such as physical abuse and illness, emotional or sexual abuse, and neglect (including trafficking and female genital mutilation)</w:t>
      </w:r>
      <w:r w:rsidR="0006770F" w:rsidRPr="009E1074">
        <w:rPr>
          <w:rFonts w:eastAsia="Times New Roman" w:cs="Times New Roman"/>
          <w:color w:val="3A3A3A"/>
          <w:sz w:val="24"/>
          <w:szCs w:val="24"/>
          <w:lang w:eastAsia="en-GB"/>
        </w:rPr>
        <w:t xml:space="preserve"> </w:t>
      </w:r>
      <w:r w:rsidR="00544214" w:rsidRPr="009E1074">
        <w:rPr>
          <w:rFonts w:eastAsia="Times New Roman" w:cs="Times New Roman"/>
          <w:color w:val="3A3A3A"/>
          <w:sz w:val="24"/>
          <w:szCs w:val="24"/>
          <w:lang w:eastAsia="en-GB"/>
        </w:rPr>
        <w:t>and</w:t>
      </w:r>
      <w:r w:rsidR="00C16832" w:rsidRPr="009E1074">
        <w:rPr>
          <w:rFonts w:eastAsia="Times New Roman" w:cs="Times New Roman"/>
          <w:color w:val="3A3A3A"/>
          <w:sz w:val="24"/>
          <w:szCs w:val="24"/>
          <w:lang w:eastAsia="en-GB"/>
        </w:rPr>
        <w:t xml:space="preserve"> besides </w:t>
      </w:r>
      <w:r w:rsidR="008242B3" w:rsidRPr="009E1074">
        <w:rPr>
          <w:rFonts w:eastAsia="Times New Roman" w:cs="Times New Roman"/>
          <w:color w:val="3A3A3A"/>
          <w:sz w:val="24"/>
          <w:szCs w:val="24"/>
          <w:lang w:eastAsia="en-GB"/>
        </w:rPr>
        <w:t>deliberate evil,</w:t>
      </w:r>
      <w:r w:rsidR="00544214" w:rsidRPr="009E1074">
        <w:rPr>
          <w:rFonts w:eastAsia="Times New Roman" w:cs="Times New Roman"/>
          <w:color w:val="3A3A3A"/>
          <w:sz w:val="24"/>
          <w:szCs w:val="24"/>
          <w:lang w:eastAsia="en-GB"/>
        </w:rPr>
        <w:t xml:space="preserve"> might result </w:t>
      </w:r>
      <w:r w:rsidR="003E6987">
        <w:rPr>
          <w:rFonts w:eastAsia="Times New Roman" w:cs="Times New Roman"/>
          <w:color w:val="3A3A3A"/>
          <w:sz w:val="24"/>
          <w:szCs w:val="24"/>
          <w:lang w:eastAsia="en-GB"/>
        </w:rPr>
        <w:t>from</w:t>
      </w:r>
    </w:p>
    <w:p w14:paraId="3B90C74B" w14:textId="5DBC4D72" w:rsidR="00B27A27" w:rsidRPr="009E1074" w:rsidRDefault="00B27A27" w:rsidP="00394010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eastAsia="Times New Roman" w:cs="Times New Roman"/>
          <w:color w:val="3A3A3A"/>
          <w:sz w:val="24"/>
          <w:szCs w:val="24"/>
          <w:lang w:eastAsia="en-GB"/>
        </w:rPr>
      </w:pPr>
      <w:r w:rsidRPr="009E1074">
        <w:rPr>
          <w:rFonts w:eastAsia="Times New Roman" w:cs="Times New Roman"/>
          <w:color w:val="3A3A3A"/>
          <w:sz w:val="24"/>
          <w:szCs w:val="24"/>
          <w:lang w:eastAsia="en-GB"/>
        </w:rPr>
        <w:t xml:space="preserve">parents’ or carers’ physical </w:t>
      </w:r>
      <w:r w:rsidR="00420BAB" w:rsidRPr="009E1074">
        <w:rPr>
          <w:rFonts w:eastAsia="Times New Roman" w:cs="Times New Roman"/>
          <w:color w:val="3A3A3A"/>
          <w:sz w:val="24"/>
          <w:szCs w:val="24"/>
          <w:lang w:eastAsia="en-GB"/>
        </w:rPr>
        <w:t>or</w:t>
      </w:r>
      <w:r w:rsidRPr="009E1074">
        <w:rPr>
          <w:rFonts w:eastAsia="Times New Roman" w:cs="Times New Roman"/>
          <w:color w:val="3A3A3A"/>
          <w:sz w:val="24"/>
          <w:szCs w:val="24"/>
          <w:lang w:eastAsia="en-GB"/>
        </w:rPr>
        <w:t xml:space="preserve"> mental </w:t>
      </w:r>
      <w:r w:rsidR="00420BAB" w:rsidRPr="009E1074">
        <w:rPr>
          <w:rFonts w:eastAsia="Times New Roman" w:cs="Times New Roman"/>
          <w:color w:val="3A3A3A"/>
          <w:sz w:val="24"/>
          <w:szCs w:val="24"/>
          <w:lang w:eastAsia="en-GB"/>
        </w:rPr>
        <w:t>ill-</w:t>
      </w:r>
      <w:r w:rsidRPr="009E1074">
        <w:rPr>
          <w:rFonts w:eastAsia="Times New Roman" w:cs="Times New Roman"/>
          <w:color w:val="3A3A3A"/>
          <w:sz w:val="24"/>
          <w:szCs w:val="24"/>
          <w:lang w:eastAsia="en-GB"/>
        </w:rPr>
        <w:t xml:space="preserve">health </w:t>
      </w:r>
    </w:p>
    <w:p w14:paraId="33E13736" w14:textId="77777777" w:rsidR="00C56D95" w:rsidRPr="009E1074" w:rsidRDefault="00B27A27" w:rsidP="00394010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="Times New Roman"/>
          <w:color w:val="3A3A3A"/>
          <w:sz w:val="24"/>
          <w:szCs w:val="24"/>
          <w:lang w:eastAsia="en-GB"/>
        </w:rPr>
      </w:pPr>
      <w:r w:rsidRPr="009E1074">
        <w:rPr>
          <w:rFonts w:eastAsia="Times New Roman" w:cs="Times New Roman"/>
          <w:color w:val="3A3A3A"/>
          <w:sz w:val="24"/>
          <w:szCs w:val="24"/>
          <w:lang w:eastAsia="en-GB"/>
        </w:rPr>
        <w:t>domestic violence</w:t>
      </w:r>
      <w:r w:rsidR="009E6420" w:rsidRPr="009E1074">
        <w:rPr>
          <w:rFonts w:eastAsia="Times New Roman" w:cs="Times New Roman"/>
          <w:color w:val="3A3A3A"/>
          <w:sz w:val="24"/>
          <w:szCs w:val="24"/>
          <w:lang w:eastAsia="en-GB"/>
        </w:rPr>
        <w:t xml:space="preserve">, </w:t>
      </w:r>
      <w:proofErr w:type="gramStart"/>
      <w:r w:rsidR="009E6420" w:rsidRPr="009E1074">
        <w:rPr>
          <w:rFonts w:eastAsia="Times New Roman" w:cs="Times New Roman"/>
          <w:color w:val="3A3A3A"/>
          <w:sz w:val="24"/>
          <w:szCs w:val="24"/>
          <w:lang w:eastAsia="en-GB"/>
        </w:rPr>
        <w:t>alcohol</w:t>
      </w:r>
      <w:proofErr w:type="gramEnd"/>
      <w:r w:rsidR="009E6420" w:rsidRPr="009E1074">
        <w:rPr>
          <w:rFonts w:eastAsia="Times New Roman" w:cs="Times New Roman"/>
          <w:color w:val="3A3A3A"/>
          <w:sz w:val="24"/>
          <w:szCs w:val="24"/>
          <w:lang w:eastAsia="en-GB"/>
        </w:rPr>
        <w:t xml:space="preserve"> or drug use</w:t>
      </w:r>
    </w:p>
    <w:p w14:paraId="3C3A6036" w14:textId="04D80C1B" w:rsidR="00B27A27" w:rsidRPr="009E1074" w:rsidRDefault="00B27A27" w:rsidP="00394010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="Times New Roman"/>
          <w:color w:val="3A3A3A"/>
          <w:sz w:val="24"/>
          <w:szCs w:val="24"/>
          <w:lang w:eastAsia="en-GB"/>
        </w:rPr>
      </w:pPr>
      <w:r w:rsidRPr="009E1074">
        <w:rPr>
          <w:rFonts w:eastAsia="Times New Roman" w:cs="Times New Roman"/>
          <w:color w:val="3A3A3A"/>
          <w:sz w:val="24"/>
          <w:szCs w:val="24"/>
          <w:lang w:eastAsia="en-GB"/>
        </w:rPr>
        <w:t xml:space="preserve">risks associated with the internet and online social </w:t>
      </w:r>
      <w:proofErr w:type="gramStart"/>
      <w:r w:rsidRPr="009E1074">
        <w:rPr>
          <w:rFonts w:eastAsia="Times New Roman" w:cs="Times New Roman"/>
          <w:color w:val="3A3A3A"/>
          <w:sz w:val="24"/>
          <w:szCs w:val="24"/>
          <w:lang w:eastAsia="en-GB"/>
        </w:rPr>
        <w:t>networking</w:t>
      </w:r>
      <w:proofErr w:type="gramEnd"/>
    </w:p>
    <w:p w14:paraId="6F552373" w14:textId="20A6AB09" w:rsidR="007E0175" w:rsidRPr="009E1074" w:rsidRDefault="007E0175" w:rsidP="0006770F">
      <w:pPr>
        <w:spacing w:after="0" w:line="240" w:lineRule="auto"/>
        <w:rPr>
          <w:rFonts w:eastAsia="Times New Roman" w:cs="Times New Roman"/>
          <w:color w:val="3A3A3A"/>
          <w:sz w:val="24"/>
          <w:szCs w:val="24"/>
          <w:lang w:eastAsia="en-GB"/>
        </w:rPr>
      </w:pPr>
      <w:r w:rsidRPr="009E1074">
        <w:rPr>
          <w:rFonts w:eastAsia="Times New Roman" w:cs="Times New Roman"/>
          <w:color w:val="3A3A3A"/>
          <w:sz w:val="24"/>
          <w:szCs w:val="24"/>
          <w:lang w:eastAsia="en-GB"/>
        </w:rPr>
        <w:t>and may be a harm experienced during their time at Barmoor, or elsewhere.</w:t>
      </w:r>
    </w:p>
    <w:p w14:paraId="28269AB2" w14:textId="2689DAE6" w:rsidR="003E7A91" w:rsidRPr="009E1074" w:rsidRDefault="003E7A91" w:rsidP="004E283C">
      <w:pPr>
        <w:pStyle w:val="ListParagraph"/>
        <w:spacing w:after="0" w:line="240" w:lineRule="auto"/>
        <w:outlineLvl w:val="2"/>
        <w:rPr>
          <w:rFonts w:eastAsia="Times New Roman" w:cstheme="minorHAnsi"/>
          <w:spacing w:val="-15"/>
          <w:sz w:val="24"/>
          <w:szCs w:val="24"/>
          <w:lang w:eastAsia="en-GB"/>
        </w:rPr>
      </w:pPr>
    </w:p>
    <w:p w14:paraId="3CF96A1F" w14:textId="26836999" w:rsidR="000A2520" w:rsidRPr="009E1074" w:rsidRDefault="003E7A91" w:rsidP="00735CE7">
      <w:pPr>
        <w:spacing w:after="0" w:line="240" w:lineRule="auto"/>
        <w:outlineLvl w:val="2"/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</w:pPr>
      <w:r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Safeguarding</w:t>
      </w:r>
      <w:r w:rsidR="000A2520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is everyone’s responsibility</w:t>
      </w:r>
      <w:r w:rsidR="009F7791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,</w:t>
      </w:r>
      <w:r w:rsidR="000A2520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and anyone </w:t>
      </w:r>
      <w:r w:rsidR="00E51E5E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who </w:t>
      </w:r>
      <w:r w:rsidR="006A23B8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encounters</w:t>
      </w:r>
      <w:r w:rsidR="000A2520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4C3F7D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vulnerable people</w:t>
      </w:r>
      <w:r w:rsidR="000A2520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and their families may have a role to play.</w:t>
      </w:r>
      <w:r w:rsidR="00363F61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025976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Much is common</w:t>
      </w:r>
      <w:r w:rsidR="00121345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-</w:t>
      </w:r>
      <w:r w:rsidR="00025976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sense </w:t>
      </w:r>
      <w:r w:rsidR="00422878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within</w:t>
      </w:r>
      <w:r w:rsidR="00025976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our daily relationships with one another.</w:t>
      </w:r>
    </w:p>
    <w:p w14:paraId="72BA14F7" w14:textId="77777777" w:rsidR="0032770E" w:rsidRPr="009E1074" w:rsidRDefault="0032770E" w:rsidP="00735CE7">
      <w:pPr>
        <w:spacing w:after="0" w:line="240" w:lineRule="auto"/>
        <w:outlineLvl w:val="2"/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</w:pPr>
    </w:p>
    <w:p w14:paraId="0B15963D" w14:textId="6EBD3768" w:rsidR="0024330E" w:rsidRPr="009E1074" w:rsidRDefault="0052641C" w:rsidP="00735CE7">
      <w:pPr>
        <w:spacing w:after="0" w:line="240" w:lineRule="auto"/>
        <w:outlineLvl w:val="2"/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</w:pPr>
      <w:r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T</w:t>
      </w:r>
      <w:r w:rsidR="00296284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he </w:t>
      </w:r>
      <w:r w:rsidR="00025976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variety of groups us</w:t>
      </w:r>
      <w:r w:rsidR="00296284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ing</w:t>
      </w:r>
      <w:r w:rsidR="00025976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Barmoor may include individuals with vulnerabilities of physical or mental health, personal </w:t>
      </w:r>
      <w:proofErr w:type="gramStart"/>
      <w:r w:rsidR="00025976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life</w:t>
      </w:r>
      <w:proofErr w:type="gramEnd"/>
      <w:r w:rsidR="00025976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or social environment.</w:t>
      </w:r>
      <w:r w:rsidR="00BF7513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 </w:t>
      </w:r>
      <w:r w:rsidR="00CB3089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A</w:t>
      </w:r>
      <w:r w:rsidR="00CD24BC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ll risk</w:t>
      </w:r>
      <w:r w:rsidR="00CB3089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s</w:t>
      </w:r>
      <w:r w:rsidR="00CD24BC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can</w:t>
      </w:r>
      <w:r w:rsidR="00CB3089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not</w:t>
      </w:r>
      <w:r w:rsidR="00CD24BC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0F2798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and</w:t>
      </w:r>
      <w:r w:rsidR="00BF7513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should </w:t>
      </w:r>
      <w:r w:rsidR="00CB3089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n</w:t>
      </w:r>
      <w:r w:rsidR="00BF7513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ot </w:t>
      </w:r>
      <w:r w:rsidR="00CD24BC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be </w:t>
      </w:r>
      <w:proofErr w:type="gramStart"/>
      <w:r w:rsidR="00CD24BC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avoided</w:t>
      </w:r>
      <w:r w:rsidR="00844B53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, </w:t>
      </w:r>
      <w:r w:rsidR="00CE5BC2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but</w:t>
      </w:r>
      <w:proofErr w:type="gramEnd"/>
      <w:r w:rsidR="00CE5BC2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4419EC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risk</w:t>
      </w:r>
      <w:r w:rsidR="00CB3089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s</w:t>
      </w:r>
      <w:r w:rsidR="004419EC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9026FB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to individuals </w:t>
      </w:r>
      <w:r w:rsidR="00CE5BC2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can be </w:t>
      </w:r>
      <w:r w:rsidR="004419EC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reduced</w:t>
      </w:r>
      <w:r w:rsidR="00CE5BC2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b</w:t>
      </w:r>
      <w:r w:rsidR="00455063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y anticipation</w:t>
      </w:r>
      <w:r w:rsidR="005B6D8C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. </w:t>
      </w:r>
      <w:r w:rsidR="009F6814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The Barmoor Trustees wish to minimise risk related to the physical environment, but to preserve features of the site that make it unique.</w:t>
      </w:r>
    </w:p>
    <w:p w14:paraId="464C7646" w14:textId="77777777" w:rsidR="00735CE7" w:rsidRPr="009E1074" w:rsidRDefault="00735CE7" w:rsidP="00735CE7">
      <w:pPr>
        <w:spacing w:after="0" w:line="240" w:lineRule="auto"/>
        <w:outlineLvl w:val="2"/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</w:pPr>
    </w:p>
    <w:p w14:paraId="411BF5DC" w14:textId="0BC6EA67" w:rsidR="00BE1D04" w:rsidRPr="009E1074" w:rsidRDefault="00C87A30" w:rsidP="00735CE7">
      <w:pPr>
        <w:spacing w:after="0" w:line="240" w:lineRule="auto"/>
        <w:outlineLvl w:val="2"/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</w:pPr>
      <w:r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Leaders of groups </w:t>
      </w:r>
      <w:r w:rsidR="009F7791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should</w:t>
      </w:r>
      <w:r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7F7183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consider</w:t>
      </w:r>
      <w:r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these issues </w:t>
      </w:r>
      <w:r w:rsidR="006A1915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and have plans in place to manage them</w:t>
      </w:r>
      <w:r w:rsidR="009F7791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, depending on the nature of their group and its activities.</w:t>
      </w:r>
      <w:r w:rsidR="009620E4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ED06D0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We cannot overemphasise that </w:t>
      </w:r>
      <w:r w:rsidR="009F6814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new users</w:t>
      </w:r>
      <w:r w:rsidR="00ED06D0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should </w:t>
      </w:r>
      <w:r w:rsidR="0086400B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arrange with our bookings manager</w:t>
      </w:r>
      <w:r w:rsidR="008C345A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to visit</w:t>
      </w:r>
      <w:r w:rsidR="00ED06D0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Barmoor </w:t>
      </w:r>
      <w:r w:rsidR="008C345A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prior to their visit </w:t>
      </w:r>
      <w:r w:rsidR="00ED06D0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to </w:t>
      </w:r>
      <w:r w:rsidR="00ED06D0" w:rsidRPr="009E1074">
        <w:rPr>
          <w:rStyle w:val="Emphasis"/>
          <w:rFonts w:cstheme="minorHAnsi"/>
          <w:i w:val="0"/>
          <w:iCs w:val="0"/>
          <w:sz w:val="24"/>
          <w:szCs w:val="24"/>
          <w:u w:val="single"/>
          <w:bdr w:val="none" w:sz="0" w:space="0" w:color="auto" w:frame="1"/>
        </w:rPr>
        <w:t xml:space="preserve">make their own assessments </w:t>
      </w:r>
      <w:r w:rsidR="008C345A" w:rsidRPr="009E1074">
        <w:rPr>
          <w:rStyle w:val="Emphasis"/>
          <w:rFonts w:cstheme="minorHAnsi"/>
          <w:i w:val="0"/>
          <w:iCs w:val="0"/>
          <w:sz w:val="24"/>
          <w:szCs w:val="24"/>
          <w:u w:val="single"/>
          <w:bdr w:val="none" w:sz="0" w:space="0" w:color="auto" w:frame="1"/>
        </w:rPr>
        <w:t>and plans</w:t>
      </w:r>
      <w:r w:rsidR="008C345A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6532357E" w14:textId="77777777" w:rsidR="00090FEB" w:rsidRPr="009E1074" w:rsidRDefault="00090FEB" w:rsidP="00735CE7">
      <w:pPr>
        <w:spacing w:after="0" w:line="240" w:lineRule="auto"/>
        <w:outlineLvl w:val="2"/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</w:pPr>
    </w:p>
    <w:p w14:paraId="46156061" w14:textId="265068FD" w:rsidR="001871CF" w:rsidRPr="009E1074" w:rsidRDefault="001871CF" w:rsidP="00735CE7">
      <w:pPr>
        <w:spacing w:after="0" w:line="240" w:lineRule="auto"/>
        <w:outlineLvl w:val="2"/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</w:pPr>
      <w:r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Sometimes the situation of a time at Barmoor could reveal an abuse or neglect of an individual in some other environment</w:t>
      </w:r>
      <w:r w:rsidR="00090FEB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, for which safeguarding </w:t>
      </w:r>
      <w:r w:rsidR="00212D15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should be in place</w:t>
      </w:r>
      <w:r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5D8830E" w14:textId="7F39F07E" w:rsidR="0091467B" w:rsidRPr="009E1074" w:rsidRDefault="00472A03" w:rsidP="00735CE7">
      <w:pPr>
        <w:spacing w:after="0" w:line="240" w:lineRule="auto"/>
        <w:outlineLvl w:val="2"/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</w:pPr>
      <w:r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You have a responsibility to</w:t>
      </w:r>
      <w:r w:rsidR="00741339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A4049E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report </w:t>
      </w:r>
      <w:r w:rsidR="005F6172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this </w:t>
      </w:r>
      <w:r w:rsidR="00A4049E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so that </w:t>
      </w:r>
      <w:r w:rsidR="000F6376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careful and objective assessment can be made</w:t>
      </w:r>
      <w:r w:rsidR="00F811CA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.</w:t>
      </w:r>
      <w:r w:rsidR="005F6172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The responsible agency in the first </w:t>
      </w:r>
      <w:r w:rsidR="00AD78C9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>instance</w:t>
      </w:r>
      <w:r w:rsidR="00482388" w:rsidRPr="009E1074">
        <w:rPr>
          <w:rStyle w:val="Emphasis"/>
          <w:rFonts w:cstheme="minorHAnsi"/>
          <w:i w:val="0"/>
          <w:iCs w:val="0"/>
          <w:sz w:val="24"/>
          <w:szCs w:val="24"/>
          <w:bdr w:val="none" w:sz="0" w:space="0" w:color="auto" w:frame="1"/>
        </w:rPr>
        <w:t xml:space="preserve"> is </w:t>
      </w:r>
      <w:r w:rsidR="00482388" w:rsidRPr="009E1074">
        <w:rPr>
          <w:rFonts w:eastAsia="Times New Roman" w:cstheme="minorHAnsi"/>
          <w:spacing w:val="-15"/>
          <w:sz w:val="24"/>
          <w:szCs w:val="24"/>
          <w:lang w:eastAsia="en-GB"/>
        </w:rPr>
        <w:t xml:space="preserve">North Yorkshire </w:t>
      </w:r>
      <w:bookmarkStart w:id="1" w:name="_Hlk25862019"/>
      <w:r w:rsidR="00482388" w:rsidRPr="009E1074">
        <w:rPr>
          <w:rFonts w:eastAsia="Times New Roman" w:cstheme="minorHAnsi"/>
          <w:spacing w:val="-15"/>
          <w:sz w:val="24"/>
          <w:szCs w:val="24"/>
          <w:lang w:eastAsia="en-GB"/>
        </w:rPr>
        <w:t>Social Services</w:t>
      </w:r>
      <w:r w:rsidR="00AF1B1B" w:rsidRPr="009E1074">
        <w:rPr>
          <w:rFonts w:eastAsia="Times New Roman" w:cstheme="minorHAnsi"/>
          <w:spacing w:val="-15"/>
          <w:sz w:val="24"/>
          <w:szCs w:val="24"/>
          <w:lang w:eastAsia="en-GB"/>
        </w:rPr>
        <w:t>.</w:t>
      </w:r>
    </w:p>
    <w:bookmarkEnd w:id="1"/>
    <w:p w14:paraId="5CAA09F7" w14:textId="77777777" w:rsidR="00DF3458" w:rsidRPr="003F3D34" w:rsidRDefault="00DF3458" w:rsidP="00F811CA">
      <w:pPr>
        <w:spacing w:after="0" w:line="240" w:lineRule="auto"/>
        <w:outlineLvl w:val="2"/>
        <w:rPr>
          <w:rFonts w:eastAsia="Times New Roman" w:cstheme="minorHAnsi"/>
          <w:sz w:val="24"/>
          <w:szCs w:val="24"/>
          <w:lang w:eastAsia="en-GB"/>
        </w:rPr>
      </w:pPr>
    </w:p>
    <w:p w14:paraId="4498B6FE" w14:textId="77777777" w:rsidR="00D67167" w:rsidRPr="003F3D34" w:rsidRDefault="005B5329" w:rsidP="00F811CA">
      <w:pPr>
        <w:spacing w:after="0" w:line="240" w:lineRule="auto"/>
        <w:outlineLvl w:val="2"/>
        <w:rPr>
          <w:rFonts w:eastAsia="Times New Roman" w:cstheme="minorHAnsi"/>
          <w:sz w:val="24"/>
          <w:szCs w:val="24"/>
          <w:lang w:eastAsia="en-GB"/>
        </w:rPr>
      </w:pPr>
      <w:r w:rsidRPr="003F3D34">
        <w:rPr>
          <w:rFonts w:eastAsia="Times New Roman" w:cstheme="minorHAnsi"/>
          <w:sz w:val="24"/>
          <w:szCs w:val="24"/>
          <w:lang w:eastAsia="en-GB"/>
        </w:rPr>
        <w:t xml:space="preserve">Advice on how to proceed is always available </w:t>
      </w:r>
      <w:r w:rsidR="00950928" w:rsidRPr="003F3D34">
        <w:rPr>
          <w:rFonts w:eastAsia="Times New Roman" w:cstheme="minorHAnsi"/>
          <w:sz w:val="24"/>
          <w:szCs w:val="24"/>
          <w:lang w:eastAsia="en-GB"/>
        </w:rPr>
        <w:t>from</w:t>
      </w:r>
      <w:r w:rsidR="00A5119A" w:rsidRPr="003F3D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82388" w:rsidRPr="003F3D34">
        <w:rPr>
          <w:rFonts w:eastAsia="Times New Roman" w:cstheme="minorHAnsi"/>
          <w:sz w:val="24"/>
          <w:szCs w:val="24"/>
          <w:lang w:eastAsia="en-GB"/>
        </w:rPr>
        <w:t>the duty Social Worker</w:t>
      </w:r>
      <w:r w:rsidR="008A08FA" w:rsidRPr="003F3D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C08ED" w:rsidRPr="003F3D34">
        <w:rPr>
          <w:rFonts w:eastAsia="Times New Roman" w:cstheme="minorHAnsi"/>
          <w:b/>
          <w:bCs/>
          <w:sz w:val="24"/>
          <w:szCs w:val="24"/>
          <w:lang w:eastAsia="en-GB"/>
        </w:rPr>
        <w:t>01609 780780</w:t>
      </w:r>
      <w:r w:rsidR="00737B5F" w:rsidRPr="003F3D34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C11F749" w14:textId="5227313C" w:rsidR="00AC08ED" w:rsidRPr="003F3D34" w:rsidRDefault="00737B5F" w:rsidP="00F811CA">
      <w:pPr>
        <w:spacing w:after="0" w:line="240" w:lineRule="auto"/>
        <w:outlineLvl w:val="2"/>
        <w:rPr>
          <w:rFonts w:eastAsia="Times New Roman" w:cstheme="minorHAnsi"/>
          <w:sz w:val="24"/>
          <w:szCs w:val="24"/>
          <w:lang w:eastAsia="en-GB"/>
        </w:rPr>
      </w:pPr>
      <w:r w:rsidRPr="003F3D34">
        <w:rPr>
          <w:rFonts w:eastAsia="Times New Roman" w:cstheme="minorHAnsi"/>
          <w:sz w:val="24"/>
          <w:szCs w:val="24"/>
          <w:lang w:eastAsia="en-GB"/>
        </w:rPr>
        <w:t>[</w:t>
      </w:r>
      <w:r w:rsidR="008A08FA" w:rsidRPr="003F3D34">
        <w:rPr>
          <w:rFonts w:eastAsia="Times New Roman" w:cstheme="minorHAnsi"/>
          <w:sz w:val="24"/>
          <w:szCs w:val="24"/>
          <w:lang w:eastAsia="en-GB"/>
        </w:rPr>
        <w:t xml:space="preserve">use the </w:t>
      </w:r>
      <w:r w:rsidRPr="003F3D34">
        <w:rPr>
          <w:rFonts w:eastAsia="Times New Roman" w:cstheme="minorHAnsi"/>
          <w:sz w:val="24"/>
          <w:szCs w:val="24"/>
          <w:lang w:eastAsia="en-GB"/>
        </w:rPr>
        <w:t xml:space="preserve">same number </w:t>
      </w:r>
      <w:r w:rsidR="000F3908" w:rsidRPr="003F3D34">
        <w:rPr>
          <w:rFonts w:eastAsia="Times New Roman" w:cstheme="minorHAnsi"/>
          <w:sz w:val="24"/>
          <w:szCs w:val="24"/>
          <w:lang w:eastAsia="en-GB"/>
        </w:rPr>
        <w:t>outside office hours for urgent matters]</w:t>
      </w:r>
      <w:r w:rsidR="0097067F" w:rsidRPr="003F3D34">
        <w:rPr>
          <w:rFonts w:eastAsia="Times New Roman" w:cstheme="minorHAnsi"/>
          <w:sz w:val="24"/>
          <w:szCs w:val="24"/>
          <w:lang w:eastAsia="en-GB"/>
        </w:rPr>
        <w:t>.</w:t>
      </w:r>
    </w:p>
    <w:p w14:paraId="6833999E" w14:textId="77777777" w:rsidR="00B22052" w:rsidRPr="003F3D34" w:rsidRDefault="00B22052" w:rsidP="00B22052">
      <w:pPr>
        <w:spacing w:after="0" w:line="240" w:lineRule="auto"/>
        <w:outlineLvl w:val="2"/>
        <w:rPr>
          <w:rFonts w:eastAsia="Times New Roman" w:cstheme="minorHAnsi"/>
          <w:sz w:val="24"/>
          <w:szCs w:val="24"/>
          <w:lang w:eastAsia="en-GB"/>
        </w:rPr>
      </w:pPr>
      <w:r w:rsidRPr="003F3D34">
        <w:rPr>
          <w:rFonts w:eastAsia="Times New Roman" w:cstheme="minorHAnsi"/>
          <w:sz w:val="24"/>
          <w:szCs w:val="24"/>
          <w:lang w:eastAsia="en-GB"/>
        </w:rPr>
        <w:t xml:space="preserve">Much further information is at  </w:t>
      </w:r>
      <w:hyperlink r:id="rId6" w:history="1">
        <w:r w:rsidRPr="003F3D34">
          <w:rPr>
            <w:rStyle w:val="Hyperlink"/>
            <w:rFonts w:eastAsia="Times New Roman" w:cstheme="minorHAnsi"/>
            <w:sz w:val="24"/>
            <w:szCs w:val="24"/>
            <w:lang w:eastAsia="en-GB"/>
          </w:rPr>
          <w:t>www.northyorks.gov.uk/safeguarding</w:t>
        </w:r>
      </w:hyperlink>
      <w:r w:rsidRPr="003F3D34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2912F50" w14:textId="77777777" w:rsidR="00950928" w:rsidRPr="009E1074" w:rsidRDefault="00950928" w:rsidP="00FB3B0A">
      <w:pPr>
        <w:spacing w:after="0" w:line="240" w:lineRule="auto"/>
        <w:ind w:left="360"/>
        <w:outlineLvl w:val="2"/>
        <w:rPr>
          <w:rFonts w:eastAsia="Times New Roman" w:cstheme="minorHAnsi"/>
          <w:spacing w:val="-15"/>
          <w:sz w:val="24"/>
          <w:szCs w:val="24"/>
          <w:lang w:eastAsia="en-GB"/>
        </w:rPr>
      </w:pPr>
    </w:p>
    <w:p w14:paraId="21B4DDFC" w14:textId="61181202" w:rsidR="00C16832" w:rsidRPr="009E1074" w:rsidRDefault="00C16832" w:rsidP="00C16832">
      <w:pPr>
        <w:spacing w:after="0"/>
        <w:rPr>
          <w:rFonts w:cs="Arial"/>
          <w:sz w:val="24"/>
          <w:szCs w:val="24"/>
          <w:shd w:val="clear" w:color="auto" w:fill="FFFFFF"/>
        </w:rPr>
      </w:pPr>
      <w:r w:rsidRPr="009E1074">
        <w:rPr>
          <w:rFonts w:cstheme="minorHAnsi"/>
          <w:sz w:val="24"/>
          <w:szCs w:val="24"/>
        </w:rPr>
        <w:t xml:space="preserve">These are issues that many of us find challenging. But remember the quotation </w:t>
      </w:r>
      <w:proofErr w:type="gramStart"/>
      <w:r w:rsidRPr="009E1074">
        <w:rPr>
          <w:rFonts w:cstheme="minorHAnsi"/>
          <w:sz w:val="24"/>
          <w:szCs w:val="24"/>
        </w:rPr>
        <w:t>that</w:t>
      </w:r>
      <w:proofErr w:type="gramEnd"/>
      <w:r w:rsidRPr="009E1074">
        <w:rPr>
          <w:rFonts w:cs="Arial"/>
          <w:sz w:val="24"/>
          <w:szCs w:val="24"/>
          <w:shd w:val="clear" w:color="auto" w:fill="FFFFFF"/>
        </w:rPr>
        <w:t xml:space="preserve"> </w:t>
      </w:r>
    </w:p>
    <w:p w14:paraId="4010CDD4" w14:textId="76FCC0E6" w:rsidR="00A75438" w:rsidRPr="009E1074" w:rsidRDefault="00C16832" w:rsidP="00C16832">
      <w:pPr>
        <w:spacing w:after="0"/>
        <w:rPr>
          <w:rFonts w:cs="Arial"/>
          <w:sz w:val="24"/>
          <w:szCs w:val="24"/>
          <w:shd w:val="clear" w:color="auto" w:fill="FFFFFF"/>
        </w:rPr>
      </w:pPr>
      <w:r w:rsidRPr="009E1074">
        <w:rPr>
          <w:rFonts w:cs="Arial"/>
          <w:sz w:val="24"/>
          <w:szCs w:val="24"/>
          <w:shd w:val="clear" w:color="auto" w:fill="FFFFFF"/>
        </w:rPr>
        <w:t>‘The only thing necessary for the triumph of evil is for good men to do nothing’.</w:t>
      </w:r>
    </w:p>
    <w:p w14:paraId="7815E25A" w14:textId="77777777" w:rsidR="008779D5" w:rsidRPr="009E1074" w:rsidRDefault="008779D5" w:rsidP="00FB3B0A">
      <w:pPr>
        <w:spacing w:after="0" w:line="240" w:lineRule="auto"/>
        <w:ind w:left="360"/>
        <w:outlineLvl w:val="2"/>
        <w:rPr>
          <w:rFonts w:eastAsia="Times New Roman" w:cstheme="minorHAnsi"/>
          <w:spacing w:val="-15"/>
          <w:sz w:val="24"/>
          <w:szCs w:val="24"/>
          <w:lang w:eastAsia="en-GB"/>
        </w:rPr>
      </w:pPr>
    </w:p>
    <w:p w14:paraId="7CBB2BB3" w14:textId="77777777" w:rsidR="009E1074" w:rsidRPr="009E1074" w:rsidRDefault="00BB2218" w:rsidP="009E1074">
      <w:pPr>
        <w:pStyle w:val="font8"/>
        <w:spacing w:before="0" w:beforeAutospacing="0" w:after="0" w:afterAutospacing="0" w:line="336" w:lineRule="atLeast"/>
        <w:ind w:right="-188"/>
        <w:rPr>
          <w:rFonts w:asciiTheme="minorHAnsi" w:hAnsiTheme="minorHAnsi" w:cstheme="minorHAnsi"/>
        </w:rPr>
      </w:pPr>
      <w:r w:rsidRPr="009E1074">
        <w:rPr>
          <w:rFonts w:asciiTheme="minorHAnsi" w:hAnsiTheme="minorHAnsi" w:cstheme="minorHAnsi"/>
        </w:rPr>
        <w:t xml:space="preserve">Refer to </w:t>
      </w:r>
      <w:r w:rsidR="00430D17" w:rsidRPr="009E1074">
        <w:rPr>
          <w:rFonts w:asciiTheme="minorHAnsi" w:hAnsiTheme="minorHAnsi" w:cstheme="minorHAnsi"/>
        </w:rPr>
        <w:t xml:space="preserve">our </w:t>
      </w:r>
      <w:hyperlink r:id="rId7" w:history="1">
        <w:r w:rsidR="00A75438" w:rsidRPr="009E1074">
          <w:rPr>
            <w:rStyle w:val="Hyperlink"/>
            <w:rFonts w:asciiTheme="minorHAnsi" w:hAnsiTheme="minorHAnsi" w:cstheme="minorHAnsi"/>
          </w:rPr>
          <w:t>B</w:t>
        </w:r>
        <w:r w:rsidRPr="009E1074">
          <w:rPr>
            <w:rStyle w:val="Hyperlink"/>
            <w:rFonts w:asciiTheme="minorHAnsi" w:hAnsiTheme="minorHAnsi" w:cstheme="minorHAnsi"/>
          </w:rPr>
          <w:t xml:space="preserve">ackground information for your health and safety </w:t>
        </w:r>
        <w:r w:rsidR="00430D17" w:rsidRPr="009E1074">
          <w:rPr>
            <w:rStyle w:val="Hyperlink"/>
            <w:rFonts w:asciiTheme="minorHAnsi" w:hAnsiTheme="minorHAnsi" w:cstheme="minorHAnsi"/>
          </w:rPr>
          <w:t>assessment</w:t>
        </w:r>
      </w:hyperlink>
      <w:r w:rsidRPr="009E1074">
        <w:rPr>
          <w:rFonts w:asciiTheme="minorHAnsi" w:hAnsiTheme="minorHAnsi" w:cstheme="minorHAnsi"/>
        </w:rPr>
        <w:t xml:space="preserve"> </w:t>
      </w:r>
      <w:r w:rsidR="00394010" w:rsidRPr="009E1074">
        <w:rPr>
          <w:rFonts w:asciiTheme="minorHAnsi" w:hAnsiTheme="minorHAnsi" w:cstheme="minorHAnsi"/>
        </w:rPr>
        <w:t xml:space="preserve"> </w:t>
      </w:r>
    </w:p>
    <w:p w14:paraId="51B90764" w14:textId="0D3F2BA4" w:rsidR="00B641BD" w:rsidRPr="006050E4" w:rsidRDefault="009E1074" w:rsidP="009A6DD5">
      <w:pPr>
        <w:pStyle w:val="font8"/>
        <w:spacing w:before="0" w:beforeAutospacing="0" w:after="0" w:afterAutospacing="0" w:line="336" w:lineRule="atLeast"/>
        <w:ind w:right="-188" w:firstLine="720"/>
        <w:rPr>
          <w:rFonts w:cstheme="minorHAnsi"/>
          <w:spacing w:val="-15"/>
          <w:sz w:val="22"/>
          <w:szCs w:val="22"/>
        </w:rPr>
      </w:pPr>
      <w:r w:rsidRPr="009E1074">
        <w:rPr>
          <w:rFonts w:asciiTheme="minorHAnsi" w:hAnsiTheme="minorHAnsi" w:cstheme="minorHAnsi"/>
        </w:rPr>
        <w:t xml:space="preserve">   </w:t>
      </w:r>
      <w:r w:rsidR="00394010" w:rsidRPr="009E1074">
        <w:rPr>
          <w:rFonts w:asciiTheme="minorHAnsi" w:hAnsiTheme="minorHAnsi" w:cstheme="minorHAnsi"/>
        </w:rPr>
        <w:t xml:space="preserve">or </w:t>
      </w:r>
      <w:hyperlink r:id="rId8" w:history="1">
        <w:r w:rsidR="003B543C" w:rsidRPr="009E1074">
          <w:rPr>
            <w:rStyle w:val="Hyperlink"/>
            <w:rFonts w:asciiTheme="minorHAnsi" w:hAnsiTheme="minorHAnsi" w:cstheme="minorHAnsi"/>
          </w:rPr>
          <w:t>M</w:t>
        </w:r>
        <w:r w:rsidR="00394010" w:rsidRPr="009E1074">
          <w:rPr>
            <w:rStyle w:val="Hyperlink"/>
            <w:rFonts w:asciiTheme="minorHAnsi" w:hAnsiTheme="minorHAnsi" w:cstheme="minorHAnsi"/>
          </w:rPr>
          <w:t xml:space="preserve">ore detailed </w:t>
        </w:r>
        <w:r w:rsidR="003B543C" w:rsidRPr="009E1074">
          <w:rPr>
            <w:rStyle w:val="Hyperlink"/>
            <w:rFonts w:asciiTheme="minorHAnsi" w:hAnsiTheme="minorHAnsi" w:cstheme="minorHAnsi"/>
          </w:rPr>
          <w:t>safeguarding guidance</w:t>
        </w:r>
      </w:hyperlink>
      <w:r w:rsidR="003B543C" w:rsidRPr="009E1074">
        <w:rPr>
          <w:rFonts w:asciiTheme="minorHAnsi" w:hAnsiTheme="minorHAnsi" w:cstheme="minorHAnsi"/>
        </w:rPr>
        <w:t xml:space="preserve"> </w:t>
      </w:r>
      <w:r w:rsidR="00BB2218" w:rsidRPr="009E1074">
        <w:rPr>
          <w:rFonts w:asciiTheme="minorHAnsi" w:hAnsiTheme="minorHAnsi" w:cstheme="minorHAnsi"/>
        </w:rPr>
        <w:t>for further thoughts</w:t>
      </w:r>
      <w:r w:rsidR="00430D17" w:rsidRPr="009E1074">
        <w:rPr>
          <w:rFonts w:asciiTheme="minorHAnsi" w:hAnsiTheme="minorHAnsi" w:cstheme="minorHAnsi"/>
        </w:rPr>
        <w:t>.</w:t>
      </w:r>
    </w:p>
    <w:sectPr w:rsidR="00B641BD" w:rsidRPr="006050E4" w:rsidSect="00A4518D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B63"/>
    <w:multiLevelType w:val="hybridMultilevel"/>
    <w:tmpl w:val="1522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4679"/>
    <w:multiLevelType w:val="multilevel"/>
    <w:tmpl w:val="942E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C7F69"/>
    <w:multiLevelType w:val="hybridMultilevel"/>
    <w:tmpl w:val="5796A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5711"/>
    <w:multiLevelType w:val="multilevel"/>
    <w:tmpl w:val="C468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C2669"/>
    <w:multiLevelType w:val="hybridMultilevel"/>
    <w:tmpl w:val="9588E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098"/>
    <w:multiLevelType w:val="hybridMultilevel"/>
    <w:tmpl w:val="B488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6092"/>
    <w:multiLevelType w:val="multilevel"/>
    <w:tmpl w:val="F56E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432EE"/>
    <w:multiLevelType w:val="multilevel"/>
    <w:tmpl w:val="2AA8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B082C"/>
    <w:multiLevelType w:val="hybridMultilevel"/>
    <w:tmpl w:val="15604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A7A73"/>
    <w:multiLevelType w:val="hybridMultilevel"/>
    <w:tmpl w:val="AA669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41480"/>
    <w:multiLevelType w:val="hybridMultilevel"/>
    <w:tmpl w:val="3EE4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75E60"/>
    <w:multiLevelType w:val="hybridMultilevel"/>
    <w:tmpl w:val="745EB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D2A9B"/>
    <w:multiLevelType w:val="hybridMultilevel"/>
    <w:tmpl w:val="81BEE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2430D"/>
    <w:multiLevelType w:val="multilevel"/>
    <w:tmpl w:val="006C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73FB8"/>
    <w:multiLevelType w:val="hybridMultilevel"/>
    <w:tmpl w:val="B86820B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1141835">
    <w:abstractNumId w:val="13"/>
  </w:num>
  <w:num w:numId="2" w16cid:durableId="155536493">
    <w:abstractNumId w:val="6"/>
  </w:num>
  <w:num w:numId="3" w16cid:durableId="1719544370">
    <w:abstractNumId w:val="7"/>
  </w:num>
  <w:num w:numId="4" w16cid:durableId="1651136453">
    <w:abstractNumId w:val="1"/>
  </w:num>
  <w:num w:numId="5" w16cid:durableId="1375425363">
    <w:abstractNumId w:val="3"/>
  </w:num>
  <w:num w:numId="6" w16cid:durableId="1024671831">
    <w:abstractNumId w:val="9"/>
  </w:num>
  <w:num w:numId="7" w16cid:durableId="1241014894">
    <w:abstractNumId w:val="11"/>
  </w:num>
  <w:num w:numId="8" w16cid:durableId="103036470">
    <w:abstractNumId w:val="10"/>
  </w:num>
  <w:num w:numId="9" w16cid:durableId="1818690177">
    <w:abstractNumId w:val="0"/>
  </w:num>
  <w:num w:numId="10" w16cid:durableId="363292102">
    <w:abstractNumId w:val="8"/>
  </w:num>
  <w:num w:numId="11" w16cid:durableId="2133397761">
    <w:abstractNumId w:val="5"/>
  </w:num>
  <w:num w:numId="12" w16cid:durableId="1621496320">
    <w:abstractNumId w:val="12"/>
  </w:num>
  <w:num w:numId="13" w16cid:durableId="1990859544">
    <w:abstractNumId w:val="4"/>
  </w:num>
  <w:num w:numId="14" w16cid:durableId="1465271684">
    <w:abstractNumId w:val="2"/>
  </w:num>
  <w:num w:numId="15" w16cid:durableId="11326740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20"/>
    <w:rsid w:val="000051AE"/>
    <w:rsid w:val="00014E11"/>
    <w:rsid w:val="000254BB"/>
    <w:rsid w:val="00025976"/>
    <w:rsid w:val="00034D13"/>
    <w:rsid w:val="00046007"/>
    <w:rsid w:val="00056AE0"/>
    <w:rsid w:val="000578D2"/>
    <w:rsid w:val="0006770F"/>
    <w:rsid w:val="00090FEB"/>
    <w:rsid w:val="000A2520"/>
    <w:rsid w:val="000A3365"/>
    <w:rsid w:val="000C743E"/>
    <w:rsid w:val="000C7E2B"/>
    <w:rsid w:val="000E0ADA"/>
    <w:rsid w:val="000F0333"/>
    <w:rsid w:val="000F20C5"/>
    <w:rsid w:val="000F2798"/>
    <w:rsid w:val="000F3908"/>
    <w:rsid w:val="000F6376"/>
    <w:rsid w:val="001026B9"/>
    <w:rsid w:val="001057B3"/>
    <w:rsid w:val="00115C14"/>
    <w:rsid w:val="001161CA"/>
    <w:rsid w:val="0011622F"/>
    <w:rsid w:val="00120C8B"/>
    <w:rsid w:val="00121345"/>
    <w:rsid w:val="00125759"/>
    <w:rsid w:val="00131DF5"/>
    <w:rsid w:val="00143491"/>
    <w:rsid w:val="0016179C"/>
    <w:rsid w:val="0016794E"/>
    <w:rsid w:val="001871CF"/>
    <w:rsid w:val="001A5A05"/>
    <w:rsid w:val="001A5AF7"/>
    <w:rsid w:val="001A6AD9"/>
    <w:rsid w:val="001A6B79"/>
    <w:rsid w:val="001B2135"/>
    <w:rsid w:val="001B6BCE"/>
    <w:rsid w:val="001C7D72"/>
    <w:rsid w:val="001D4680"/>
    <w:rsid w:val="001D5FBA"/>
    <w:rsid w:val="002068FC"/>
    <w:rsid w:val="00212D15"/>
    <w:rsid w:val="00217356"/>
    <w:rsid w:val="00217C02"/>
    <w:rsid w:val="002201C2"/>
    <w:rsid w:val="00230F65"/>
    <w:rsid w:val="00235D15"/>
    <w:rsid w:val="00240A61"/>
    <w:rsid w:val="0024330E"/>
    <w:rsid w:val="0024444D"/>
    <w:rsid w:val="00275C35"/>
    <w:rsid w:val="00293A60"/>
    <w:rsid w:val="00294F16"/>
    <w:rsid w:val="002951B5"/>
    <w:rsid w:val="00296284"/>
    <w:rsid w:val="002B3D7A"/>
    <w:rsid w:val="002E00DE"/>
    <w:rsid w:val="002E4B07"/>
    <w:rsid w:val="002E76AB"/>
    <w:rsid w:val="002F10BD"/>
    <w:rsid w:val="003009EA"/>
    <w:rsid w:val="0031061E"/>
    <w:rsid w:val="00321ACA"/>
    <w:rsid w:val="0032770E"/>
    <w:rsid w:val="00345E89"/>
    <w:rsid w:val="003472AD"/>
    <w:rsid w:val="00363F61"/>
    <w:rsid w:val="00366C1C"/>
    <w:rsid w:val="0037006F"/>
    <w:rsid w:val="00374C48"/>
    <w:rsid w:val="00375AEB"/>
    <w:rsid w:val="003831C2"/>
    <w:rsid w:val="00394010"/>
    <w:rsid w:val="003A090C"/>
    <w:rsid w:val="003A2861"/>
    <w:rsid w:val="003B05BB"/>
    <w:rsid w:val="003B24B4"/>
    <w:rsid w:val="003B543C"/>
    <w:rsid w:val="003B5DF7"/>
    <w:rsid w:val="003D1130"/>
    <w:rsid w:val="003D5E79"/>
    <w:rsid w:val="003E0D3D"/>
    <w:rsid w:val="003E5CA0"/>
    <w:rsid w:val="003E6987"/>
    <w:rsid w:val="003E7A91"/>
    <w:rsid w:val="003F3D34"/>
    <w:rsid w:val="00420BAB"/>
    <w:rsid w:val="0042188F"/>
    <w:rsid w:val="00422878"/>
    <w:rsid w:val="00430D17"/>
    <w:rsid w:val="00437881"/>
    <w:rsid w:val="004419EC"/>
    <w:rsid w:val="0045307A"/>
    <w:rsid w:val="00455063"/>
    <w:rsid w:val="00472A03"/>
    <w:rsid w:val="00476930"/>
    <w:rsid w:val="00482388"/>
    <w:rsid w:val="00482FB7"/>
    <w:rsid w:val="00483CED"/>
    <w:rsid w:val="00495711"/>
    <w:rsid w:val="0049736C"/>
    <w:rsid w:val="004C3F7D"/>
    <w:rsid w:val="004E1EEC"/>
    <w:rsid w:val="004E283C"/>
    <w:rsid w:val="004F527E"/>
    <w:rsid w:val="005061B9"/>
    <w:rsid w:val="0052641C"/>
    <w:rsid w:val="00531BB9"/>
    <w:rsid w:val="0054312C"/>
    <w:rsid w:val="00544214"/>
    <w:rsid w:val="0054795C"/>
    <w:rsid w:val="005530F8"/>
    <w:rsid w:val="0055443E"/>
    <w:rsid w:val="00575F93"/>
    <w:rsid w:val="0058585B"/>
    <w:rsid w:val="005864FD"/>
    <w:rsid w:val="00592B97"/>
    <w:rsid w:val="0059641E"/>
    <w:rsid w:val="005A4D8C"/>
    <w:rsid w:val="005B4426"/>
    <w:rsid w:val="005B5329"/>
    <w:rsid w:val="005B6D8C"/>
    <w:rsid w:val="005B7231"/>
    <w:rsid w:val="005E1D60"/>
    <w:rsid w:val="005E4AB1"/>
    <w:rsid w:val="005F29DF"/>
    <w:rsid w:val="005F6172"/>
    <w:rsid w:val="0060003A"/>
    <w:rsid w:val="006050E4"/>
    <w:rsid w:val="006154DA"/>
    <w:rsid w:val="006209CC"/>
    <w:rsid w:val="006354B4"/>
    <w:rsid w:val="0064675C"/>
    <w:rsid w:val="00651E6D"/>
    <w:rsid w:val="006527D0"/>
    <w:rsid w:val="006630CF"/>
    <w:rsid w:val="00674D50"/>
    <w:rsid w:val="00676896"/>
    <w:rsid w:val="006934DE"/>
    <w:rsid w:val="006A1915"/>
    <w:rsid w:val="006A23B8"/>
    <w:rsid w:val="006C4EA4"/>
    <w:rsid w:val="006E79B5"/>
    <w:rsid w:val="00710A8B"/>
    <w:rsid w:val="00712D59"/>
    <w:rsid w:val="00714A31"/>
    <w:rsid w:val="00714CCF"/>
    <w:rsid w:val="007158B9"/>
    <w:rsid w:val="00721A70"/>
    <w:rsid w:val="00735B19"/>
    <w:rsid w:val="00735CE7"/>
    <w:rsid w:val="00737B5F"/>
    <w:rsid w:val="00741339"/>
    <w:rsid w:val="0074430B"/>
    <w:rsid w:val="0075115D"/>
    <w:rsid w:val="00781172"/>
    <w:rsid w:val="007839DB"/>
    <w:rsid w:val="00784596"/>
    <w:rsid w:val="007919E4"/>
    <w:rsid w:val="00792BD0"/>
    <w:rsid w:val="00793490"/>
    <w:rsid w:val="007A5460"/>
    <w:rsid w:val="007B1859"/>
    <w:rsid w:val="007C3EBA"/>
    <w:rsid w:val="007D6673"/>
    <w:rsid w:val="007D7A88"/>
    <w:rsid w:val="007E0175"/>
    <w:rsid w:val="007E406C"/>
    <w:rsid w:val="007F7183"/>
    <w:rsid w:val="0080679C"/>
    <w:rsid w:val="008122FC"/>
    <w:rsid w:val="008171C1"/>
    <w:rsid w:val="008242B3"/>
    <w:rsid w:val="0082453E"/>
    <w:rsid w:val="008262BF"/>
    <w:rsid w:val="00827254"/>
    <w:rsid w:val="00844B53"/>
    <w:rsid w:val="00844EB7"/>
    <w:rsid w:val="00853C6B"/>
    <w:rsid w:val="0086400B"/>
    <w:rsid w:val="0087649C"/>
    <w:rsid w:val="008779D5"/>
    <w:rsid w:val="008A08FA"/>
    <w:rsid w:val="008A7BDF"/>
    <w:rsid w:val="008B33EF"/>
    <w:rsid w:val="008B6DEA"/>
    <w:rsid w:val="008C345A"/>
    <w:rsid w:val="008C5C15"/>
    <w:rsid w:val="008F1C58"/>
    <w:rsid w:val="009026FB"/>
    <w:rsid w:val="00912884"/>
    <w:rsid w:val="00914426"/>
    <w:rsid w:val="0091467B"/>
    <w:rsid w:val="00931A13"/>
    <w:rsid w:val="00937D81"/>
    <w:rsid w:val="00946677"/>
    <w:rsid w:val="00950928"/>
    <w:rsid w:val="009620E4"/>
    <w:rsid w:val="0097067F"/>
    <w:rsid w:val="00976B8F"/>
    <w:rsid w:val="009915AA"/>
    <w:rsid w:val="0099509E"/>
    <w:rsid w:val="009A6DD5"/>
    <w:rsid w:val="009A7779"/>
    <w:rsid w:val="009B4C64"/>
    <w:rsid w:val="009C2A01"/>
    <w:rsid w:val="009C2B74"/>
    <w:rsid w:val="009C5714"/>
    <w:rsid w:val="009E1074"/>
    <w:rsid w:val="009E6420"/>
    <w:rsid w:val="009F2E0A"/>
    <w:rsid w:val="009F6814"/>
    <w:rsid w:val="009F7791"/>
    <w:rsid w:val="009F7CD9"/>
    <w:rsid w:val="00A04440"/>
    <w:rsid w:val="00A232A4"/>
    <w:rsid w:val="00A24C1B"/>
    <w:rsid w:val="00A4049E"/>
    <w:rsid w:val="00A4518D"/>
    <w:rsid w:val="00A507FE"/>
    <w:rsid w:val="00A5119A"/>
    <w:rsid w:val="00A62020"/>
    <w:rsid w:val="00A677E6"/>
    <w:rsid w:val="00A75438"/>
    <w:rsid w:val="00A75D7D"/>
    <w:rsid w:val="00A82CE1"/>
    <w:rsid w:val="00A90011"/>
    <w:rsid w:val="00AA76D0"/>
    <w:rsid w:val="00AC08ED"/>
    <w:rsid w:val="00AC0CF8"/>
    <w:rsid w:val="00AC671F"/>
    <w:rsid w:val="00AD24C2"/>
    <w:rsid w:val="00AD78C9"/>
    <w:rsid w:val="00AE6596"/>
    <w:rsid w:val="00AE6B14"/>
    <w:rsid w:val="00AF1B1B"/>
    <w:rsid w:val="00AF4A42"/>
    <w:rsid w:val="00B22052"/>
    <w:rsid w:val="00B227FE"/>
    <w:rsid w:val="00B2326D"/>
    <w:rsid w:val="00B27A27"/>
    <w:rsid w:val="00B3519A"/>
    <w:rsid w:val="00B37634"/>
    <w:rsid w:val="00B45B64"/>
    <w:rsid w:val="00B50F93"/>
    <w:rsid w:val="00B55BAA"/>
    <w:rsid w:val="00B63960"/>
    <w:rsid w:val="00B641BD"/>
    <w:rsid w:val="00B864AC"/>
    <w:rsid w:val="00BA471E"/>
    <w:rsid w:val="00BB2218"/>
    <w:rsid w:val="00BD45F3"/>
    <w:rsid w:val="00BD6186"/>
    <w:rsid w:val="00BE02D2"/>
    <w:rsid w:val="00BE1D04"/>
    <w:rsid w:val="00BF569D"/>
    <w:rsid w:val="00BF7513"/>
    <w:rsid w:val="00BF7F65"/>
    <w:rsid w:val="00C01C5D"/>
    <w:rsid w:val="00C105BF"/>
    <w:rsid w:val="00C16832"/>
    <w:rsid w:val="00C16BFA"/>
    <w:rsid w:val="00C23626"/>
    <w:rsid w:val="00C363F7"/>
    <w:rsid w:val="00C4511A"/>
    <w:rsid w:val="00C4662D"/>
    <w:rsid w:val="00C46C7A"/>
    <w:rsid w:val="00C558FD"/>
    <w:rsid w:val="00C56D95"/>
    <w:rsid w:val="00C74658"/>
    <w:rsid w:val="00C87A30"/>
    <w:rsid w:val="00CA3619"/>
    <w:rsid w:val="00CB3089"/>
    <w:rsid w:val="00CC65EC"/>
    <w:rsid w:val="00CD24BC"/>
    <w:rsid w:val="00CD5F34"/>
    <w:rsid w:val="00CE5BC2"/>
    <w:rsid w:val="00CF3177"/>
    <w:rsid w:val="00D02500"/>
    <w:rsid w:val="00D10737"/>
    <w:rsid w:val="00D10C6C"/>
    <w:rsid w:val="00D250E6"/>
    <w:rsid w:val="00D3111B"/>
    <w:rsid w:val="00D62C3C"/>
    <w:rsid w:val="00D67167"/>
    <w:rsid w:val="00D819D0"/>
    <w:rsid w:val="00D87E4F"/>
    <w:rsid w:val="00DA4825"/>
    <w:rsid w:val="00DB0A5A"/>
    <w:rsid w:val="00DC0ED8"/>
    <w:rsid w:val="00DC2BC1"/>
    <w:rsid w:val="00DD7846"/>
    <w:rsid w:val="00DE63B8"/>
    <w:rsid w:val="00DF3458"/>
    <w:rsid w:val="00DF5EF1"/>
    <w:rsid w:val="00E02686"/>
    <w:rsid w:val="00E049A5"/>
    <w:rsid w:val="00E15B03"/>
    <w:rsid w:val="00E21A68"/>
    <w:rsid w:val="00E3068D"/>
    <w:rsid w:val="00E30841"/>
    <w:rsid w:val="00E51E5E"/>
    <w:rsid w:val="00E634C6"/>
    <w:rsid w:val="00E779AD"/>
    <w:rsid w:val="00E85884"/>
    <w:rsid w:val="00E94EFB"/>
    <w:rsid w:val="00ED06D0"/>
    <w:rsid w:val="00ED0773"/>
    <w:rsid w:val="00ED51D7"/>
    <w:rsid w:val="00EF5F8F"/>
    <w:rsid w:val="00F1634C"/>
    <w:rsid w:val="00F26D7E"/>
    <w:rsid w:val="00F31513"/>
    <w:rsid w:val="00F36B22"/>
    <w:rsid w:val="00F46FBD"/>
    <w:rsid w:val="00F64174"/>
    <w:rsid w:val="00F70B7E"/>
    <w:rsid w:val="00F71180"/>
    <w:rsid w:val="00F74E61"/>
    <w:rsid w:val="00F76AFC"/>
    <w:rsid w:val="00F811CA"/>
    <w:rsid w:val="00F97C8E"/>
    <w:rsid w:val="00FB3B0A"/>
    <w:rsid w:val="00FB7B0F"/>
    <w:rsid w:val="00F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B6A8"/>
  <w15:chartTrackingRefBased/>
  <w15:docId w15:val="{8DB6FAA8-78B6-4277-B3BB-EBCC863C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A2520"/>
    <w:rPr>
      <w:i/>
      <w:iCs/>
    </w:rPr>
  </w:style>
  <w:style w:type="paragraph" w:styleId="ListParagraph">
    <w:name w:val="List Paragraph"/>
    <w:basedOn w:val="Normal"/>
    <w:uiPriority w:val="34"/>
    <w:qFormat/>
    <w:rsid w:val="00735C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9EA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A7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5">
    <w:name w:val="color_15"/>
    <w:basedOn w:val="DefaultParagraphFont"/>
    <w:rsid w:val="0059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748b745-8b2a-4d4d-a70a-8793170156be.usrfiles.com/ugd/d71678_611ea17332484ea0a34fec877dc2d76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748b745-8b2a-4d4d-a70a-8793170156be.usrfiles.com/ugd/6748b7_5a6c721cdea44daeb8a7325ac4c2e23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thyorks.gov.uk/safeguardin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Rowlands</dc:creator>
  <cp:keywords/>
  <dc:description/>
  <cp:lastModifiedBy>Stephen Rowlands</cp:lastModifiedBy>
  <cp:revision>325</cp:revision>
  <dcterms:created xsi:type="dcterms:W3CDTF">2019-11-26T17:28:00Z</dcterms:created>
  <dcterms:modified xsi:type="dcterms:W3CDTF">2023-03-08T16:44:00Z</dcterms:modified>
</cp:coreProperties>
</file>